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5FD03" w14:textId="4B11198E" w:rsidR="001C2758" w:rsidRPr="009A787E" w:rsidRDefault="001C2758" w:rsidP="001C2758">
      <w:pPr>
        <w:pStyle w:val="a4"/>
        <w:rPr>
          <w:rFonts w:cs="Arial"/>
          <w:bCs/>
          <w:sz w:val="22"/>
          <w:lang w:val="en-GB"/>
        </w:rPr>
      </w:pPr>
      <w:bookmarkStart w:id="0" w:name="OLE_LINK2"/>
      <w:bookmarkStart w:id="1" w:name="_GoBack"/>
      <w:r w:rsidRPr="009A787E">
        <w:rPr>
          <w:rFonts w:cs="Arial"/>
          <w:bCs/>
          <w:sz w:val="22"/>
          <w:lang w:val="en-GB"/>
        </w:rPr>
        <w:t>3GPP TSG RAN WG1 #101</w:t>
      </w:r>
      <w:r w:rsidRPr="009A787E">
        <w:rPr>
          <w:rFonts w:cs="Arial"/>
          <w:bCs/>
          <w:sz w:val="22"/>
          <w:lang w:val="en-GB"/>
        </w:rPr>
        <w:tab/>
      </w:r>
      <w:r w:rsidRPr="009A787E">
        <w:rPr>
          <w:rFonts w:cs="Arial"/>
          <w:bCs/>
          <w:sz w:val="22"/>
          <w:lang w:val="en-GB"/>
        </w:rPr>
        <w:tab/>
      </w:r>
      <w:r w:rsidR="00BA015D" w:rsidRPr="00BA015D">
        <w:rPr>
          <w:rFonts w:cs="Arial"/>
          <w:bCs/>
          <w:sz w:val="22"/>
          <w:lang w:val="en-GB"/>
        </w:rPr>
        <w:t>R1-2003366</w:t>
      </w:r>
    </w:p>
    <w:p w14:paraId="394804B4" w14:textId="77777777" w:rsidR="001C2758" w:rsidRPr="009A787E" w:rsidRDefault="001C2758" w:rsidP="001C2758">
      <w:pPr>
        <w:pStyle w:val="a4"/>
        <w:rPr>
          <w:rFonts w:cs="Arial"/>
          <w:bCs/>
          <w:sz w:val="22"/>
          <w:lang w:val="en-GB"/>
        </w:rPr>
      </w:pPr>
      <w:r w:rsidRPr="009A787E">
        <w:rPr>
          <w:rFonts w:cs="Arial"/>
          <w:bCs/>
          <w:sz w:val="22"/>
          <w:lang w:val="en-GB"/>
        </w:rPr>
        <w:t>e-Meeting, May 25</w:t>
      </w:r>
      <w:r w:rsidRPr="009A787E">
        <w:rPr>
          <w:rFonts w:cs="Arial"/>
          <w:bCs/>
          <w:sz w:val="22"/>
          <w:vertAlign w:val="superscript"/>
          <w:lang w:val="en-GB"/>
        </w:rPr>
        <w:t>th</w:t>
      </w:r>
      <w:r w:rsidRPr="009A787E">
        <w:rPr>
          <w:rFonts w:cs="Arial"/>
          <w:bCs/>
          <w:sz w:val="22"/>
          <w:lang w:val="en-GB"/>
        </w:rPr>
        <w:t xml:space="preserve"> – June 5</w:t>
      </w:r>
      <w:r w:rsidRPr="009A787E">
        <w:rPr>
          <w:rFonts w:cs="Arial"/>
          <w:bCs/>
          <w:sz w:val="22"/>
          <w:vertAlign w:val="superscript"/>
          <w:lang w:val="en-GB"/>
        </w:rPr>
        <w:t>th</w:t>
      </w:r>
      <w:r w:rsidRPr="009A787E">
        <w:rPr>
          <w:rFonts w:cs="Arial"/>
          <w:bCs/>
          <w:sz w:val="22"/>
          <w:lang w:val="en-GB"/>
        </w:rPr>
        <w:t>, 2020</w:t>
      </w:r>
    </w:p>
    <w:p w14:paraId="0005F96B" w14:textId="77777777" w:rsidR="00EC289F" w:rsidRPr="001C2758" w:rsidRDefault="00EC289F" w:rsidP="00EC289F">
      <w:pPr>
        <w:pStyle w:val="a4"/>
        <w:rPr>
          <w:rFonts w:eastAsia="宋体" w:cs="Arial"/>
          <w:bCs/>
          <w:sz w:val="22"/>
          <w:szCs w:val="22"/>
          <w:lang w:val="en-GB"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36A76804"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912449">
        <w:rPr>
          <w:rFonts w:eastAsia="MS Gothic"/>
          <w:sz w:val="22"/>
          <w:szCs w:val="22"/>
        </w:rPr>
        <w:t>Remaining issues</w:t>
      </w:r>
      <w:r w:rsidR="005961F9">
        <w:rPr>
          <w:rFonts w:eastAsia="MS Gothic"/>
          <w:sz w:val="22"/>
          <w:szCs w:val="22"/>
        </w:rPr>
        <w:t xml:space="preserve">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0E656ABD" w:rsidR="00196B6B" w:rsidRDefault="00196B6B" w:rsidP="004B3F04">
      <w:pPr>
        <w:pStyle w:val="a0"/>
        <w:rPr>
          <w:rFonts w:eastAsia="宋体"/>
          <w:szCs w:val="22"/>
          <w:lang w:eastAsia="zh-CN"/>
        </w:rPr>
      </w:pPr>
      <w:bookmarkStart w:id="6" w:name="OLE_LINK9"/>
      <w:bookmarkStart w:id="7" w:name="OLE_LINK10"/>
      <w:bookmarkEnd w:id="4"/>
      <w:bookmarkEnd w:id="5"/>
      <w:r>
        <w:rPr>
          <w:rFonts w:eastAsia="宋体"/>
          <w:szCs w:val="22"/>
          <w:lang w:eastAsia="zh-CN"/>
        </w:rPr>
        <w:t xml:space="preserve">In this contribution, we discuss </w:t>
      </w:r>
      <w:r w:rsidR="008B4384">
        <w:rPr>
          <w:rFonts w:eastAsia="宋体"/>
          <w:szCs w:val="22"/>
          <w:lang w:eastAsia="zh-CN"/>
        </w:rPr>
        <w:t>the reaming issues on the</w:t>
      </w:r>
      <w:r>
        <w:rPr>
          <w:rFonts w:eastAsia="宋体"/>
          <w:szCs w:val="22"/>
          <w:lang w:eastAsia="zh-CN"/>
        </w:rPr>
        <w:t xml:space="preserve"> related procedure of 2-step RACH, including</w:t>
      </w:r>
      <w:r w:rsidR="00C979BD">
        <w:rPr>
          <w:rFonts w:eastAsia="宋体"/>
          <w:szCs w:val="22"/>
          <w:lang w:eastAsia="zh-CN"/>
        </w:rPr>
        <w:t xml:space="preserve"> </w:t>
      </w:r>
      <w:r w:rsidR="004C7415">
        <w:rPr>
          <w:rFonts w:eastAsia="宋体"/>
          <w:szCs w:val="22"/>
          <w:lang w:eastAsia="zh-CN"/>
        </w:rPr>
        <w:t>additional</w:t>
      </w:r>
      <w:r w:rsidR="00664F08">
        <w:rPr>
          <w:rFonts w:eastAsia="宋体"/>
          <w:szCs w:val="22"/>
          <w:lang w:eastAsia="zh-CN"/>
        </w:rPr>
        <w:t xml:space="preserve"> PUSCH validation rul</w:t>
      </w:r>
      <w:r w:rsidR="004C7415">
        <w:rPr>
          <w:rFonts w:eastAsia="宋体"/>
          <w:szCs w:val="22"/>
          <w:lang w:eastAsia="zh-CN"/>
        </w:rPr>
        <w:t>e</w:t>
      </w:r>
      <w:r w:rsidR="00F54001">
        <w:rPr>
          <w:rFonts w:eastAsia="宋体"/>
          <w:szCs w:val="22"/>
          <w:lang w:eastAsia="zh-CN"/>
        </w:rPr>
        <w:t xml:space="preserve"> in shared spectrum and </w:t>
      </w:r>
      <w:r w:rsidR="007B7273">
        <w:rPr>
          <w:rFonts w:eastAsia="宋体"/>
          <w:szCs w:val="22"/>
          <w:lang w:eastAsia="zh-CN"/>
        </w:rPr>
        <w:t>Tx beam for PDCCH/PDSCH for CF 2-step RACH</w:t>
      </w:r>
      <w:r>
        <w:rPr>
          <w:rFonts w:eastAsia="宋体"/>
          <w:szCs w:val="22"/>
          <w:lang w:eastAsia="zh-CN"/>
        </w:rPr>
        <w:t>.</w:t>
      </w:r>
    </w:p>
    <w:p w14:paraId="5EBD782F" w14:textId="5797073F"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FB55E2">
        <w:rPr>
          <w:b w:val="0"/>
          <w:bCs w:val="0"/>
          <w:kern w:val="0"/>
          <w:sz w:val="36"/>
          <w:szCs w:val="20"/>
          <w:lang w:val="en-GB"/>
        </w:rPr>
        <w:t>Discussion</w:t>
      </w:r>
    </w:p>
    <w:p w14:paraId="667B1602" w14:textId="77777777" w:rsidR="00A108B2" w:rsidRPr="004B4EB5" w:rsidRDefault="00A108B2" w:rsidP="00A108B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PUSCH occasion validation rule</w:t>
      </w:r>
    </w:p>
    <w:p w14:paraId="1B0838A6" w14:textId="4709ABA2" w:rsidR="00A108B2" w:rsidRDefault="00A108B2" w:rsidP="00A108B2">
      <w:pPr>
        <w:pStyle w:val="a0"/>
        <w:spacing w:before="120"/>
        <w:rPr>
          <w:rFonts w:eastAsia="宋体"/>
          <w:lang w:eastAsia="zh-CN"/>
        </w:rPr>
      </w:pPr>
      <w:r w:rsidRPr="0079465D">
        <w:rPr>
          <w:rFonts w:eastAsia="宋体" w:hint="eastAsia"/>
          <w:lang w:eastAsia="zh-CN"/>
        </w:rPr>
        <w:t>I</w:t>
      </w:r>
      <w:r w:rsidRPr="0079465D">
        <w:rPr>
          <w:rFonts w:eastAsia="宋体"/>
          <w:lang w:eastAsia="zh-CN"/>
        </w:rPr>
        <w:t xml:space="preserve">n </w:t>
      </w:r>
      <w:r>
        <w:rPr>
          <w:rFonts w:eastAsia="宋体"/>
          <w:lang w:eastAsia="zh-CN"/>
        </w:rPr>
        <w:t>RAN1#99, the following agreement was made on PRACH validation due to that any transmission including PRACH is not allowed in FBE idle period</w:t>
      </w:r>
      <w:r w:rsidR="00476FB4">
        <w:rPr>
          <w:rFonts w:eastAsia="宋体"/>
          <w:lang w:eastAsia="zh-CN"/>
        </w:rPr>
        <w:t xml:space="preserve"> </w:t>
      </w:r>
      <w:r w:rsidR="00476FB4">
        <w:rPr>
          <w:rFonts w:eastAsia="宋体"/>
          <w:lang w:eastAsia="zh-CN"/>
        </w:rPr>
        <w:fldChar w:fldCharType="begin"/>
      </w:r>
      <w:r w:rsidR="00476FB4">
        <w:rPr>
          <w:rFonts w:eastAsia="宋体"/>
          <w:lang w:eastAsia="zh-CN"/>
        </w:rPr>
        <w:instrText xml:space="preserve"> REF _Ref40447438 \r \h </w:instrText>
      </w:r>
      <w:r w:rsidR="00476FB4">
        <w:rPr>
          <w:rFonts w:eastAsia="宋体"/>
          <w:lang w:eastAsia="zh-CN"/>
        </w:rPr>
      </w:r>
      <w:r w:rsidR="00476FB4">
        <w:rPr>
          <w:rFonts w:eastAsia="宋体"/>
          <w:lang w:eastAsia="zh-CN"/>
        </w:rPr>
        <w:fldChar w:fldCharType="separate"/>
      </w:r>
      <w:r w:rsidR="00476FB4">
        <w:rPr>
          <w:rFonts w:eastAsia="宋体"/>
          <w:lang w:eastAsia="zh-CN"/>
        </w:rPr>
        <w:t>[1]</w:t>
      </w:r>
      <w:r w:rsidR="00476FB4">
        <w:rPr>
          <w:rFonts w:eastAsia="宋体"/>
          <w:lang w:eastAsia="zh-CN"/>
        </w:rPr>
        <w:fldChar w:fldCharType="end"/>
      </w:r>
      <w:r>
        <w:rPr>
          <w:rFonts w:eastAsia="宋体"/>
          <w:lang w:eastAsia="zh-CN"/>
        </w:rPr>
        <w:t>:</w:t>
      </w:r>
    </w:p>
    <w:p w14:paraId="2571FDB1" w14:textId="77777777" w:rsidR="00A108B2" w:rsidRPr="00E22A75" w:rsidRDefault="00A108B2" w:rsidP="00A108B2">
      <w:pPr>
        <w:pBdr>
          <w:top w:val="single" w:sz="4" w:space="1" w:color="auto"/>
          <w:left w:val="single" w:sz="4" w:space="4" w:color="auto"/>
          <w:bottom w:val="single" w:sz="4" w:space="1" w:color="auto"/>
          <w:right w:val="single" w:sz="4" w:space="4" w:color="auto"/>
        </w:pBdr>
        <w:jc w:val="both"/>
        <w:rPr>
          <w:highlight w:val="green"/>
        </w:rPr>
      </w:pPr>
      <w:r w:rsidRPr="00E22A75">
        <w:rPr>
          <w:highlight w:val="green"/>
        </w:rPr>
        <w:t>Agreement:</w:t>
      </w:r>
    </w:p>
    <w:p w14:paraId="211E2A6C" w14:textId="77777777" w:rsidR="00A108B2" w:rsidRPr="00E22A75" w:rsidRDefault="00A108B2" w:rsidP="00A108B2">
      <w:pPr>
        <w:pBdr>
          <w:top w:val="single" w:sz="4" w:space="1" w:color="auto"/>
          <w:left w:val="single" w:sz="4" w:space="4" w:color="auto"/>
          <w:bottom w:val="single" w:sz="4" w:space="1" w:color="auto"/>
          <w:right w:val="single" w:sz="4" w:space="4" w:color="auto"/>
        </w:pBdr>
        <w:jc w:val="both"/>
      </w:pPr>
      <w:r w:rsidRPr="00E22A75">
        <w:t>A PRACH resource is considered invalid if:</w:t>
      </w:r>
    </w:p>
    <w:p w14:paraId="1D4E30C7" w14:textId="77777777" w:rsidR="00A108B2" w:rsidRPr="00E22A75" w:rsidRDefault="00A108B2" w:rsidP="00A108B2">
      <w:pPr>
        <w:numPr>
          <w:ilvl w:val="0"/>
          <w:numId w:val="37"/>
        </w:numPr>
        <w:pBdr>
          <w:top w:val="single" w:sz="4" w:space="1" w:color="auto"/>
          <w:left w:val="single" w:sz="4" w:space="4" w:color="auto"/>
          <w:bottom w:val="single" w:sz="4" w:space="1" w:color="auto"/>
          <w:right w:val="single" w:sz="4" w:space="4" w:color="auto"/>
        </w:pBdr>
        <w:jc w:val="both"/>
      </w:pPr>
      <w:r w:rsidRPr="00E22A75">
        <w:t>it overlaps with the IDLE period of a fixed frame period when FBE operation is indicated</w:t>
      </w:r>
    </w:p>
    <w:p w14:paraId="5BB1F6F7" w14:textId="77777777" w:rsidR="00A108B2" w:rsidRDefault="00A108B2" w:rsidP="00A108B2">
      <w:pPr>
        <w:pStyle w:val="a0"/>
        <w:rPr>
          <w:rFonts w:eastAsia="宋体"/>
          <w:szCs w:val="22"/>
          <w:lang w:eastAsia="zh-CN"/>
        </w:rPr>
      </w:pPr>
    </w:p>
    <w:p w14:paraId="555C562B" w14:textId="77777777" w:rsidR="00A108B2" w:rsidRPr="00FB5C7F" w:rsidRDefault="00A108B2" w:rsidP="00A108B2">
      <w:pPr>
        <w:pStyle w:val="a0"/>
        <w:rPr>
          <w:rFonts w:eastAsia="宋体"/>
          <w:szCs w:val="22"/>
          <w:lang w:eastAsia="zh-CN"/>
        </w:rPr>
      </w:pPr>
      <w:r>
        <w:rPr>
          <w:rFonts w:eastAsia="宋体"/>
          <w:szCs w:val="22"/>
          <w:lang w:eastAsia="zh-CN"/>
        </w:rPr>
        <w:t>Similarly, for 2-step RACH, a PUSCH occasion for 2-step RACH is considered invalid if it overlaps with the IDLE period of a fixed frame period when FBE operation is indicated.</w:t>
      </w:r>
      <w:r>
        <w:rPr>
          <w:rFonts w:eastAsia="等线"/>
          <w:szCs w:val="20"/>
        </w:rPr>
        <w:t xml:space="preserve"> Therefore, following text proposal </w:t>
      </w:r>
      <w:r w:rsidRPr="00FB5C7F">
        <w:rPr>
          <w:rFonts w:eastAsia="等线"/>
          <w:szCs w:val="20"/>
        </w:rPr>
        <w:t>in Section 8.1A in 38.213</w:t>
      </w:r>
      <w:r>
        <w:rPr>
          <w:rFonts w:eastAsia="等线"/>
          <w:szCs w:val="20"/>
        </w:rPr>
        <w:t xml:space="preserve"> is suggested.</w:t>
      </w:r>
    </w:p>
    <w:p w14:paraId="526293CD" w14:textId="61716A9C" w:rsidR="00A108B2" w:rsidRPr="00FD73A2" w:rsidRDefault="00A108B2" w:rsidP="00A108B2">
      <w:pPr>
        <w:pStyle w:val="a0"/>
        <w:rPr>
          <w:rFonts w:eastAsiaTheme="minorEastAsia"/>
          <w:b/>
          <w:lang w:eastAsia="zh-CN"/>
        </w:rPr>
      </w:pPr>
      <w:bookmarkStart w:id="9" w:name="_Ref3718150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76FB4">
        <w:rPr>
          <w:b/>
          <w:noProof/>
        </w:rPr>
        <w:t>1</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bookmarkStart w:id="10" w:name="_Hlk36739481"/>
      <w:r>
        <w:rPr>
          <w:rFonts w:eastAsiaTheme="minorEastAsia" w:hint="eastAsia"/>
          <w:b/>
          <w:lang w:eastAsia="zh-CN"/>
        </w:rPr>
        <w:t>#</w:t>
      </w:r>
      <w:r w:rsidR="00030923">
        <w:rPr>
          <w:rFonts w:eastAsiaTheme="minorEastAsia"/>
          <w:b/>
          <w:lang w:eastAsia="zh-CN"/>
        </w:rPr>
        <w:t>1</w:t>
      </w:r>
      <w:r>
        <w:rPr>
          <w:rFonts w:eastAsiaTheme="minorEastAsia"/>
          <w:b/>
          <w:lang w:eastAsia="zh-CN"/>
        </w:rPr>
        <w:t xml:space="preserve"> in </w:t>
      </w:r>
      <w:r w:rsidRPr="001127C6">
        <w:rPr>
          <w:b/>
        </w:rPr>
        <w:t xml:space="preserve">Section </w:t>
      </w:r>
      <w:r>
        <w:rPr>
          <w:b/>
        </w:rPr>
        <w:t>8</w:t>
      </w:r>
      <w:r w:rsidRPr="001127C6">
        <w:rPr>
          <w:b/>
        </w:rPr>
        <w:t>.</w:t>
      </w:r>
      <w:r>
        <w:rPr>
          <w:b/>
        </w:rPr>
        <w:t>1</w:t>
      </w:r>
      <w:r w:rsidRPr="001127C6">
        <w:rPr>
          <w:b/>
        </w:rPr>
        <w:t>A</w:t>
      </w:r>
      <w:r>
        <w:rPr>
          <w:rFonts w:eastAsiaTheme="minorEastAsia"/>
          <w:b/>
          <w:lang w:eastAsia="zh-CN"/>
        </w:rPr>
        <w:t xml:space="preserve"> in 38.213</w:t>
      </w:r>
      <w:bookmarkEnd w:id="10"/>
      <w:r>
        <w:rPr>
          <w:rFonts w:eastAsiaTheme="minorEastAsia" w:hint="eastAsia"/>
          <w:b/>
          <w:lang w:eastAsia="zh-CN"/>
        </w:rPr>
        <w:t>.</w:t>
      </w:r>
      <w:bookmarkEnd w:id="9"/>
    </w:p>
    <w:tbl>
      <w:tblPr>
        <w:tblStyle w:val="a8"/>
        <w:tblW w:w="0" w:type="auto"/>
        <w:tblLook w:val="04A0" w:firstRow="1" w:lastRow="0" w:firstColumn="1" w:lastColumn="0" w:noHBand="0" w:noVBand="1"/>
      </w:tblPr>
      <w:tblGrid>
        <w:gridCol w:w="9060"/>
      </w:tblGrid>
      <w:tr w:rsidR="00A108B2" w14:paraId="65A582B6" w14:textId="77777777" w:rsidTr="00A27F8C">
        <w:tc>
          <w:tcPr>
            <w:tcW w:w="9060" w:type="dxa"/>
          </w:tcPr>
          <w:p w14:paraId="2ACCF3B2" w14:textId="48BDBD36" w:rsidR="00A108B2" w:rsidRDefault="00A108B2" w:rsidP="00A27F8C">
            <w:pPr>
              <w:spacing w:before="120" w:line="280" w:lineRule="atLeast"/>
              <w:jc w:val="both"/>
            </w:pPr>
            <w:bookmarkStart w:id="11" w:name="_Hlk40088748"/>
            <w:r>
              <w:t>---------------------------------</w:t>
            </w:r>
            <w:r w:rsidRPr="001127C6">
              <w:rPr>
                <w:b/>
              </w:rPr>
              <w:t xml:space="preserve">Text proposal </w:t>
            </w:r>
            <w:r>
              <w:rPr>
                <w:b/>
              </w:rPr>
              <w:t>#</w:t>
            </w:r>
            <w:r w:rsidR="00030923">
              <w:rPr>
                <w:b/>
              </w:rPr>
              <w:t>1</w:t>
            </w:r>
            <w:r>
              <w:rPr>
                <w:b/>
              </w:rPr>
              <w:t xml:space="preserve"> </w:t>
            </w:r>
            <w:r w:rsidRPr="001127C6">
              <w:rPr>
                <w:b/>
              </w:rPr>
              <w:t xml:space="preserve">starts for TS 38.213, Section </w:t>
            </w:r>
            <w:r>
              <w:rPr>
                <w:b/>
              </w:rPr>
              <w:t>8</w:t>
            </w:r>
            <w:r w:rsidRPr="001127C6">
              <w:rPr>
                <w:b/>
              </w:rPr>
              <w:t>.</w:t>
            </w:r>
            <w:r>
              <w:rPr>
                <w:b/>
              </w:rPr>
              <w:t>1</w:t>
            </w:r>
            <w:r w:rsidRPr="001127C6">
              <w:rPr>
                <w:b/>
              </w:rPr>
              <w:t>A</w:t>
            </w:r>
            <w:r>
              <w:t xml:space="preserve"> --------------------------------</w:t>
            </w:r>
          </w:p>
          <w:p w14:paraId="13ADAD70" w14:textId="77777777" w:rsidR="00A108B2" w:rsidRDefault="00A108B2" w:rsidP="00A27F8C">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8E356E4" w14:textId="77777777" w:rsidR="00A108B2" w:rsidRPr="00755391" w:rsidRDefault="00A108B2" w:rsidP="00A27F8C">
            <w:pPr>
              <w:overflowPunct w:val="0"/>
              <w:autoSpaceDE w:val="0"/>
              <w:autoSpaceDN w:val="0"/>
              <w:adjustRightInd w:val="0"/>
              <w:spacing w:after="180"/>
              <w:textAlignment w:val="baseline"/>
              <w:rPr>
                <w:szCs w:val="20"/>
                <w:lang w:val="en-GB" w:eastAsia="zh-CN"/>
              </w:rPr>
            </w:pPr>
            <w:r w:rsidRPr="00755391">
              <w:rPr>
                <w:szCs w:val="20"/>
                <w:lang w:val="en-GB" w:eastAsia="zh-CN"/>
              </w:rPr>
              <w:t xml:space="preserve">A PUSCH occasion is valid if it does not overlap in time and frequency with any PRACH occasion associated with either a Type-1 random access procedure or a Type-2 random access procedure. Additionally, for unpaired spectrum and for SS/PBCH blocks with indexes </w:t>
            </w:r>
            <w:r w:rsidRPr="00755391">
              <w:rPr>
                <w:rFonts w:hint="eastAsia"/>
                <w:szCs w:val="20"/>
                <w:lang w:val="en-GB" w:eastAsia="zh-CN"/>
              </w:rPr>
              <w:t>provided by</w:t>
            </w:r>
            <w:r w:rsidRPr="00755391">
              <w:rPr>
                <w:szCs w:val="20"/>
                <w:lang w:val="en-GB" w:eastAsia="en-GB"/>
              </w:rPr>
              <w:t xml:space="preserve"> </w:t>
            </w:r>
            <w:proofErr w:type="spellStart"/>
            <w:r w:rsidRPr="00755391">
              <w:rPr>
                <w:i/>
                <w:szCs w:val="20"/>
                <w:lang w:val="en-GB" w:eastAsia="en-GB"/>
              </w:rPr>
              <w:t>ssb-PositionsInBurst</w:t>
            </w:r>
            <w:proofErr w:type="spellEnd"/>
            <w:r w:rsidRPr="00755391">
              <w:rPr>
                <w:szCs w:val="20"/>
                <w:lang w:val="en-GB" w:eastAsia="en-GB"/>
              </w:rPr>
              <w:t xml:space="preserve"> </w:t>
            </w:r>
            <w:r w:rsidRPr="00755391">
              <w:rPr>
                <w:szCs w:val="20"/>
                <w:lang w:eastAsia="en-GB"/>
              </w:rPr>
              <w:t xml:space="preserve">in </w:t>
            </w:r>
            <w:r w:rsidRPr="00755391">
              <w:rPr>
                <w:i/>
                <w:szCs w:val="20"/>
                <w:lang w:val="en-GB" w:eastAsia="en-GB"/>
              </w:rPr>
              <w:t>S</w:t>
            </w:r>
            <w:r w:rsidRPr="00755391">
              <w:rPr>
                <w:rFonts w:hint="eastAsia"/>
                <w:i/>
                <w:szCs w:val="20"/>
                <w:lang w:val="en-GB" w:eastAsia="zh-CN"/>
              </w:rPr>
              <w:t>IB</w:t>
            </w:r>
            <w:r w:rsidRPr="00755391">
              <w:rPr>
                <w:i/>
                <w:szCs w:val="20"/>
                <w:lang w:val="en-GB" w:eastAsia="en-GB"/>
              </w:rPr>
              <w:t>1</w:t>
            </w:r>
            <w:r w:rsidRPr="00755391">
              <w:rPr>
                <w:szCs w:val="20"/>
                <w:lang w:val="en-GB" w:eastAsia="en-GB"/>
              </w:rPr>
              <w:t xml:space="preserve"> or by </w:t>
            </w:r>
            <w:proofErr w:type="spellStart"/>
            <w:r w:rsidRPr="00755391">
              <w:rPr>
                <w:i/>
                <w:szCs w:val="20"/>
                <w:lang w:val="en-GB" w:eastAsia="en-GB"/>
              </w:rPr>
              <w:t>ServingCellConfigCommon</w:t>
            </w:r>
            <w:proofErr w:type="spellEnd"/>
            <w:r w:rsidRPr="00755391">
              <w:rPr>
                <w:szCs w:val="20"/>
                <w:lang w:val="en-GB" w:eastAsia="zh-CN"/>
              </w:rPr>
              <w:t xml:space="preserve"> </w:t>
            </w:r>
          </w:p>
          <w:p w14:paraId="14891AF5" w14:textId="77777777" w:rsidR="00A108B2" w:rsidRPr="00755391" w:rsidRDefault="00A108B2" w:rsidP="00A27F8C">
            <w:pPr>
              <w:overflowPunct w:val="0"/>
              <w:autoSpaceDE w:val="0"/>
              <w:autoSpaceDN w:val="0"/>
              <w:adjustRightInd w:val="0"/>
              <w:spacing w:after="240"/>
              <w:ind w:left="568" w:hanging="284"/>
              <w:textAlignment w:val="baseline"/>
              <w:rPr>
                <w:szCs w:val="20"/>
                <w:lang w:val="en-GB" w:eastAsia="en-GB"/>
              </w:rPr>
            </w:pPr>
            <w:r w:rsidRPr="00755391">
              <w:rPr>
                <w:szCs w:val="20"/>
                <w:lang w:val="en-GB" w:eastAsia="en-GB"/>
              </w:rPr>
              <w:t>-</w:t>
            </w:r>
            <w:r w:rsidRPr="00755391">
              <w:rPr>
                <w:szCs w:val="20"/>
                <w:lang w:val="en-GB" w:eastAsia="en-GB"/>
              </w:rPr>
              <w:tab/>
            </w:r>
            <w:r w:rsidRPr="00755391">
              <w:rPr>
                <w:szCs w:val="20"/>
                <w:lang w:val="en-GB" w:eastAsia="zh-CN"/>
              </w:rPr>
              <w:t xml:space="preserve">if a UE is not provided </w:t>
            </w:r>
            <w:proofErr w:type="spellStart"/>
            <w:r w:rsidRPr="00755391">
              <w:rPr>
                <w:i/>
                <w:szCs w:val="20"/>
                <w:lang w:eastAsia="en-GB"/>
              </w:rPr>
              <w:t>tdd</w:t>
            </w:r>
            <w:proofErr w:type="spellEnd"/>
            <w:r w:rsidRPr="00755391">
              <w:rPr>
                <w:i/>
                <w:szCs w:val="20"/>
                <w:lang w:eastAsia="en-GB"/>
              </w:rPr>
              <w:t>-</w:t>
            </w:r>
            <w:r w:rsidRPr="00755391">
              <w:rPr>
                <w:i/>
                <w:szCs w:val="20"/>
                <w:lang w:val="en-GB" w:eastAsia="en-GB"/>
              </w:rPr>
              <w:t>UL-DL-</w:t>
            </w:r>
            <w:proofErr w:type="spellStart"/>
            <w:r w:rsidRPr="00755391">
              <w:rPr>
                <w:i/>
                <w:szCs w:val="20"/>
                <w:lang w:eastAsia="en-GB"/>
              </w:rPr>
              <w:t>ConfigurationCommon</w:t>
            </w:r>
            <w:proofErr w:type="spellEnd"/>
            <w:r w:rsidRPr="00755391">
              <w:rPr>
                <w:szCs w:val="20"/>
                <w:lang w:val="en-GB" w:eastAsia="en-GB"/>
              </w:rPr>
              <w:t>, a PUSCH occasion is valid if the PUSCH occasion</w:t>
            </w:r>
          </w:p>
          <w:p w14:paraId="6ADBF055" w14:textId="77777777" w:rsidR="00A108B2" w:rsidRPr="00755391" w:rsidRDefault="00A108B2"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t>-</w:t>
            </w:r>
            <w:r w:rsidRPr="00755391">
              <w:rPr>
                <w:szCs w:val="20"/>
                <w:lang w:val="en-GB" w:eastAsia="en-GB"/>
              </w:rPr>
              <w:tab/>
              <w:t xml:space="preserve">does not precede a SS/PBCH block in the PUSCH slot, and </w:t>
            </w:r>
          </w:p>
          <w:p w14:paraId="129FEA16" w14:textId="77777777" w:rsidR="00A108B2" w:rsidRPr="00755391" w:rsidRDefault="00A108B2"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t>-</w:t>
            </w:r>
            <w:r w:rsidRPr="00755391">
              <w:rPr>
                <w:szCs w:val="20"/>
                <w:lang w:val="en-GB" w:eastAsia="en-GB"/>
              </w:rPr>
              <w:tab/>
              <w:t xml:space="preserve">starts at least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symbols after a last SS/PBCH block symbol, where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is provided in Table 8.1-2</w:t>
            </w:r>
          </w:p>
          <w:p w14:paraId="1BE4158D" w14:textId="77777777" w:rsidR="00A108B2" w:rsidRPr="00755391" w:rsidRDefault="00A108B2" w:rsidP="00A27F8C">
            <w:pPr>
              <w:overflowPunct w:val="0"/>
              <w:autoSpaceDE w:val="0"/>
              <w:autoSpaceDN w:val="0"/>
              <w:adjustRightInd w:val="0"/>
              <w:spacing w:after="240"/>
              <w:ind w:left="568" w:hanging="284"/>
              <w:textAlignment w:val="baseline"/>
              <w:rPr>
                <w:szCs w:val="20"/>
                <w:lang w:val="en-GB" w:eastAsia="en-GB"/>
              </w:rPr>
            </w:pPr>
            <w:r w:rsidRPr="00755391">
              <w:rPr>
                <w:szCs w:val="20"/>
                <w:lang w:val="en-GB" w:eastAsia="en-GB"/>
              </w:rPr>
              <w:t>-</w:t>
            </w:r>
            <w:r w:rsidRPr="00755391">
              <w:rPr>
                <w:szCs w:val="20"/>
                <w:lang w:val="en-GB" w:eastAsia="en-GB"/>
              </w:rPr>
              <w:tab/>
            </w:r>
            <w:r w:rsidRPr="00755391">
              <w:rPr>
                <w:szCs w:val="20"/>
                <w:lang w:val="en-GB" w:eastAsia="zh-CN"/>
              </w:rPr>
              <w:t xml:space="preserve">if a UE is provided </w:t>
            </w:r>
            <w:proofErr w:type="spellStart"/>
            <w:r w:rsidRPr="00755391">
              <w:rPr>
                <w:i/>
                <w:szCs w:val="20"/>
                <w:lang w:eastAsia="en-GB"/>
              </w:rPr>
              <w:t>tdd</w:t>
            </w:r>
            <w:proofErr w:type="spellEnd"/>
            <w:r w:rsidRPr="00755391">
              <w:rPr>
                <w:i/>
                <w:szCs w:val="20"/>
                <w:lang w:eastAsia="en-GB"/>
              </w:rPr>
              <w:t>-</w:t>
            </w:r>
            <w:r w:rsidRPr="00755391">
              <w:rPr>
                <w:i/>
                <w:szCs w:val="20"/>
                <w:lang w:val="en-GB" w:eastAsia="en-GB"/>
              </w:rPr>
              <w:t>UL-DL-</w:t>
            </w:r>
            <w:proofErr w:type="spellStart"/>
            <w:r w:rsidRPr="00755391">
              <w:rPr>
                <w:i/>
                <w:szCs w:val="20"/>
                <w:lang w:eastAsia="en-GB"/>
              </w:rPr>
              <w:t>ConfigurationCommon</w:t>
            </w:r>
            <w:proofErr w:type="spellEnd"/>
            <w:r w:rsidRPr="00755391">
              <w:rPr>
                <w:szCs w:val="20"/>
                <w:lang w:val="en-GB" w:eastAsia="en-GB"/>
              </w:rPr>
              <w:t xml:space="preserve">, a PUSCH occasion is valid if the PUSCH occasion </w:t>
            </w:r>
          </w:p>
          <w:p w14:paraId="181B879C" w14:textId="77777777" w:rsidR="00A108B2" w:rsidRPr="00755391" w:rsidRDefault="00A108B2"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t>-</w:t>
            </w:r>
            <w:r w:rsidRPr="00755391">
              <w:rPr>
                <w:szCs w:val="20"/>
                <w:lang w:val="en-GB" w:eastAsia="en-GB"/>
              </w:rPr>
              <w:tab/>
              <w:t>is within UL symbols</w:t>
            </w:r>
            <w:r w:rsidRPr="00755391">
              <w:rPr>
                <w:szCs w:val="20"/>
                <w:lang w:eastAsia="en-GB"/>
              </w:rPr>
              <w:t xml:space="preserve">, </w:t>
            </w:r>
            <w:r w:rsidRPr="00755391">
              <w:rPr>
                <w:szCs w:val="20"/>
                <w:lang w:val="en-GB" w:eastAsia="en-GB"/>
              </w:rPr>
              <w:t xml:space="preserve">or </w:t>
            </w:r>
          </w:p>
          <w:p w14:paraId="732E26CA" w14:textId="77777777" w:rsidR="00A108B2" w:rsidRPr="00755391" w:rsidRDefault="00A108B2" w:rsidP="00A27F8C">
            <w:pPr>
              <w:overflowPunct w:val="0"/>
              <w:autoSpaceDE w:val="0"/>
              <w:autoSpaceDN w:val="0"/>
              <w:adjustRightInd w:val="0"/>
              <w:spacing w:after="240"/>
              <w:ind w:left="852" w:hanging="284"/>
              <w:textAlignment w:val="baseline"/>
              <w:rPr>
                <w:szCs w:val="20"/>
                <w:lang w:eastAsia="en-GB"/>
              </w:rPr>
            </w:pPr>
            <w:r w:rsidRPr="00755391">
              <w:rPr>
                <w:szCs w:val="20"/>
                <w:lang w:val="en-GB" w:eastAsia="en-GB"/>
              </w:rPr>
              <w:t>-</w:t>
            </w:r>
            <w:r w:rsidRPr="00755391">
              <w:rPr>
                <w:szCs w:val="20"/>
                <w:lang w:val="en-GB" w:eastAsia="en-GB"/>
              </w:rPr>
              <w:tab/>
            </w:r>
            <w:r w:rsidRPr="00755391">
              <w:rPr>
                <w:szCs w:val="20"/>
                <w:lang w:eastAsia="en-GB"/>
              </w:rPr>
              <w:t xml:space="preserve">does not precede a SS/PBCH block in the PUSCH slot, and </w:t>
            </w:r>
          </w:p>
          <w:p w14:paraId="4C92F949" w14:textId="77777777" w:rsidR="00A108B2" w:rsidRDefault="00A108B2"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t>-</w:t>
            </w:r>
            <w:r w:rsidRPr="00755391">
              <w:rPr>
                <w:szCs w:val="20"/>
                <w:lang w:val="en-GB" w:eastAsia="en-GB"/>
              </w:rPr>
              <w:tab/>
              <w:t>starts at least</w:t>
            </w:r>
            <w:r w:rsidRPr="00755391">
              <w:rPr>
                <w:szCs w:val="20"/>
                <w:lang w:eastAsia="en-GB"/>
              </w:rPr>
              <w:t xml:space="preserv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symbols after a last downlink symbol and at least</w:t>
            </w:r>
            <w:r w:rsidRPr="00755391">
              <w:rPr>
                <w:szCs w:val="20"/>
                <w:lang w:eastAsia="en-GB"/>
              </w:rPr>
              <w:t xml:space="preserv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symbols after a last SS/PBCH block symbol</w:t>
            </w:r>
            <w:r w:rsidRPr="00755391">
              <w:rPr>
                <w:szCs w:val="20"/>
                <w:lang w:eastAsia="en-GB"/>
              </w:rPr>
              <w:t>,</w:t>
            </w:r>
            <w:r w:rsidRPr="00755391">
              <w:rPr>
                <w:szCs w:val="20"/>
                <w:lang w:val="en-GB" w:eastAsia="en-GB"/>
              </w:rPr>
              <w:t xml:space="preserve"> where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is provided in Table 8.</w:t>
            </w:r>
            <w:r w:rsidRPr="00755391">
              <w:rPr>
                <w:szCs w:val="20"/>
                <w:lang w:eastAsia="en-GB"/>
              </w:rPr>
              <w:t>1</w:t>
            </w:r>
            <w:r w:rsidRPr="00755391">
              <w:rPr>
                <w:szCs w:val="20"/>
                <w:lang w:val="en-GB" w:eastAsia="en-GB"/>
              </w:rPr>
              <w:t>-2</w:t>
            </w:r>
          </w:p>
          <w:p w14:paraId="3D72408F" w14:textId="77777777" w:rsidR="00A108B2" w:rsidRDefault="00A108B2" w:rsidP="00A27F8C">
            <w:pPr>
              <w:overflowPunct w:val="0"/>
              <w:autoSpaceDE w:val="0"/>
              <w:autoSpaceDN w:val="0"/>
              <w:adjustRightInd w:val="0"/>
              <w:spacing w:after="240"/>
              <w:ind w:left="852" w:hanging="284"/>
              <w:textAlignment w:val="baseline"/>
              <w:rPr>
                <w:ins w:id="12" w:author="陈晓航" w:date="2020-05-11T11:18:00Z"/>
                <w:szCs w:val="20"/>
                <w:lang w:val="en-GB" w:eastAsia="en-GB"/>
              </w:rPr>
            </w:pPr>
            <w:ins w:id="13" w:author="陈晓航" w:date="2020-05-11T11:18:00Z">
              <w:r w:rsidRPr="00755391">
                <w:rPr>
                  <w:szCs w:val="20"/>
                  <w:lang w:val="en-GB" w:eastAsia="en-GB"/>
                </w:rPr>
                <w:lastRenderedPageBreak/>
                <w:t>-</w:t>
              </w:r>
              <w:r w:rsidRPr="00755391">
                <w:rPr>
                  <w:szCs w:val="20"/>
                  <w:lang w:val="en-GB" w:eastAsia="en-GB"/>
                </w:rPr>
                <w:tab/>
              </w:r>
              <w:r w:rsidRPr="00F7371E">
                <w:t xml:space="preserve">if ChannelAccessType-r16 = </w:t>
              </w:r>
              <w:proofErr w:type="spellStart"/>
              <w:r w:rsidRPr="00F7371E">
                <w:t>semistatic</w:t>
              </w:r>
              <w:proofErr w:type="spellEnd"/>
              <w:r w:rsidRPr="00F7371E">
                <w:t xml:space="preserve"> is provided, does not overlap with a set of consecutive symbols before the start of a next channel occupancy time where there shall not be any transmissions, as described in [15, TS 37.213]</w:t>
              </w:r>
            </w:ins>
          </w:p>
          <w:p w14:paraId="52902A26" w14:textId="77777777" w:rsidR="00030923" w:rsidRDefault="00030923" w:rsidP="00030923">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8815BA5" w14:textId="07448115" w:rsidR="00A108B2" w:rsidRDefault="00A108B2" w:rsidP="00A27F8C">
            <w:pPr>
              <w:pStyle w:val="a0"/>
              <w:rPr>
                <w:rFonts w:eastAsia="等线"/>
                <w:szCs w:val="20"/>
                <w:lang w:val="en-GB" w:eastAsia="zh-CN"/>
              </w:rPr>
            </w:pPr>
            <w:r>
              <w:t xml:space="preserve">------------------------------- </w:t>
            </w:r>
            <w:r w:rsidRPr="001127C6">
              <w:rPr>
                <w:b/>
              </w:rPr>
              <w:t xml:space="preserve">Text proposal </w:t>
            </w:r>
            <w:r>
              <w:rPr>
                <w:b/>
              </w:rPr>
              <w:t>#</w:t>
            </w:r>
            <w:r w:rsidR="00030923">
              <w:rPr>
                <w:b/>
              </w:rPr>
              <w:t>1</w:t>
            </w:r>
            <w:r>
              <w:rPr>
                <w:b/>
              </w:rPr>
              <w:t xml:space="preserve"> </w:t>
            </w:r>
            <w:r w:rsidRPr="001127C6">
              <w:rPr>
                <w:b/>
              </w:rPr>
              <w:t xml:space="preserve">ends for TS 38.213, Section </w:t>
            </w:r>
            <w:r>
              <w:rPr>
                <w:b/>
              </w:rPr>
              <w:t>8.1</w:t>
            </w:r>
            <w:r w:rsidRPr="001127C6">
              <w:rPr>
                <w:b/>
              </w:rPr>
              <w:t>A</w:t>
            </w:r>
            <w:r>
              <w:t xml:space="preserve"> -----------------------------------</w:t>
            </w:r>
          </w:p>
        </w:tc>
      </w:tr>
      <w:bookmarkEnd w:id="11"/>
    </w:tbl>
    <w:p w14:paraId="19945BAF" w14:textId="77777777" w:rsidR="00A108B2" w:rsidRDefault="00A108B2" w:rsidP="00A108B2">
      <w:pPr>
        <w:pStyle w:val="a0"/>
        <w:spacing w:before="120"/>
        <w:rPr>
          <w:rFonts w:eastAsia="宋体"/>
          <w:lang w:eastAsia="zh-CN"/>
        </w:rPr>
      </w:pPr>
    </w:p>
    <w:p w14:paraId="32F4A98C" w14:textId="33782BB8" w:rsidR="004C4183" w:rsidRPr="000B687D" w:rsidRDefault="00755391" w:rsidP="000B687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Tx beam for PDCCH/PDSCH for</w:t>
      </w:r>
      <w:r w:rsidR="004D1E2F">
        <w:rPr>
          <w:rFonts w:ascii="Arial" w:eastAsia="宋体" w:hAnsi="Arial"/>
          <w:sz w:val="32"/>
          <w:szCs w:val="20"/>
          <w:lang w:val="en-GB"/>
        </w:rPr>
        <w:t xml:space="preserve"> </w:t>
      </w:r>
      <w:r w:rsidR="00EC60EF">
        <w:rPr>
          <w:rFonts w:ascii="Arial" w:eastAsia="宋体" w:hAnsi="Arial"/>
          <w:sz w:val="32"/>
          <w:szCs w:val="20"/>
          <w:lang w:val="en-GB"/>
        </w:rPr>
        <w:t>2-step RACH</w:t>
      </w:r>
    </w:p>
    <w:p w14:paraId="30397793" w14:textId="1B6E01FA" w:rsidR="00370467" w:rsidRDefault="00370467" w:rsidP="00E64327">
      <w:pPr>
        <w:pStyle w:val="a0"/>
        <w:rPr>
          <w:rFonts w:eastAsiaTheme="minorEastAsia"/>
          <w:lang w:eastAsia="zh-CN"/>
        </w:rPr>
      </w:pPr>
      <w:r>
        <w:rPr>
          <w:rFonts w:eastAsiaTheme="minorEastAsia"/>
          <w:lang w:eastAsia="zh-CN"/>
        </w:rPr>
        <w:t xml:space="preserve">In RAN2#109bis-e meeting, it was agreed that </w:t>
      </w:r>
      <w:r w:rsidRPr="00370467">
        <w:rPr>
          <w:rFonts w:eastAsiaTheme="minorEastAsia"/>
          <w:lang w:eastAsia="zh-CN"/>
        </w:rPr>
        <w:t>From RAN2 perspective, if the UE supports 2-step RA, it shall support 2-step CFRA for the SSB case (i.e. same as 4-step RACH)</w:t>
      </w:r>
      <w:r>
        <w:rPr>
          <w:rFonts w:eastAsiaTheme="minorEastAsia"/>
          <w:lang w:eastAsia="zh-CN"/>
        </w:rPr>
        <w:t>. RAN2 will continue discussing how to support 2-step CFRA with</w:t>
      </w:r>
      <w:r w:rsidR="00EC60EF">
        <w:rPr>
          <w:rFonts w:eastAsiaTheme="minorEastAsia"/>
          <w:lang w:eastAsia="zh-CN"/>
        </w:rPr>
        <w:t xml:space="preserve"> limited RAN1 impact. </w:t>
      </w:r>
    </w:p>
    <w:p w14:paraId="664E906F" w14:textId="64733907" w:rsidR="00EC60EF" w:rsidRDefault="00EC60EF" w:rsidP="00E64327">
      <w:pPr>
        <w:pStyle w:val="a0"/>
        <w:rPr>
          <w:rFonts w:eastAsiaTheme="minorEastAsia"/>
          <w:lang w:eastAsia="zh-CN"/>
        </w:rPr>
      </w:pPr>
      <w:r>
        <w:rPr>
          <w:rFonts w:eastAsiaTheme="minorEastAsia" w:hint="eastAsia"/>
          <w:lang w:eastAsia="zh-CN"/>
        </w:rPr>
        <w:t>P</w:t>
      </w:r>
      <w:r>
        <w:rPr>
          <w:rFonts w:eastAsiaTheme="minorEastAsia"/>
          <w:lang w:eastAsia="zh-CN"/>
        </w:rPr>
        <w:t xml:space="preserve">er RAN2 agreement, </w:t>
      </w:r>
      <w:r w:rsidRPr="00EC60EF">
        <w:rPr>
          <w:rFonts w:eastAsiaTheme="minorEastAsia"/>
          <w:lang w:eastAsia="zh-CN"/>
        </w:rPr>
        <w:t>text proposal #1 for section 8.2A of TS 38.213</w:t>
      </w:r>
      <w:r>
        <w:rPr>
          <w:rFonts w:eastAsiaTheme="minorEastAsia"/>
          <w:lang w:eastAsia="zh-CN"/>
        </w:rPr>
        <w:t xml:space="preserve"> to support CF </w:t>
      </w:r>
      <w:r w:rsidRPr="00EC60EF">
        <w:rPr>
          <w:rFonts w:eastAsiaTheme="minorEastAsia"/>
          <w:lang w:eastAsia="zh-CN"/>
        </w:rPr>
        <w:t>2-step RACH</w:t>
      </w:r>
      <w:r>
        <w:rPr>
          <w:rFonts w:eastAsiaTheme="minorEastAsia"/>
          <w:lang w:eastAsia="zh-CN"/>
        </w:rPr>
        <w:t xml:space="preserve"> is adopted.</w:t>
      </w:r>
    </w:p>
    <w:p w14:paraId="1C858859" w14:textId="4FBE27ED" w:rsidR="00730709" w:rsidRDefault="00730709" w:rsidP="00730709">
      <w:pPr>
        <w:pStyle w:val="a0"/>
        <w:rPr>
          <w:b/>
        </w:rPr>
      </w:pPr>
      <w:bookmarkStart w:id="14" w:name="_Ref37181482"/>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476FB4">
        <w:rPr>
          <w:b/>
          <w:noProof/>
        </w:rPr>
        <w:t>2</w:t>
      </w:r>
      <w:r w:rsidRPr="007939FB">
        <w:rPr>
          <w:b/>
        </w:rPr>
        <w:fldChar w:fldCharType="end"/>
      </w:r>
      <w:r w:rsidRPr="007939FB">
        <w:rPr>
          <w:b/>
        </w:rPr>
        <w:t xml:space="preserve">: </w:t>
      </w:r>
      <w:r>
        <w:rPr>
          <w:b/>
        </w:rPr>
        <w:t xml:space="preserve">RAN1 adopts the following text proposal </w:t>
      </w:r>
      <w:r w:rsidR="005A4321">
        <w:rPr>
          <w:rFonts w:asciiTheme="minorEastAsia" w:eastAsiaTheme="minorEastAsia" w:hAnsiTheme="minorEastAsia" w:hint="eastAsia"/>
          <w:b/>
          <w:lang w:eastAsia="zh-CN"/>
        </w:rPr>
        <w:t>#</w:t>
      </w:r>
      <w:r w:rsidR="00671B19">
        <w:rPr>
          <w:b/>
        </w:rPr>
        <w:t>2</w:t>
      </w:r>
      <w:r w:rsidR="005A4321">
        <w:rPr>
          <w:b/>
        </w:rPr>
        <w:t xml:space="preserve"> </w:t>
      </w:r>
      <w:r>
        <w:rPr>
          <w:b/>
        </w:rPr>
        <w:t>for section 8.2A of TS 38.213:</w:t>
      </w:r>
      <w:bookmarkEnd w:id="14"/>
    </w:p>
    <w:tbl>
      <w:tblPr>
        <w:tblStyle w:val="a8"/>
        <w:tblW w:w="0" w:type="auto"/>
        <w:tblLook w:val="04A0" w:firstRow="1" w:lastRow="0" w:firstColumn="1" w:lastColumn="0" w:noHBand="0" w:noVBand="1"/>
      </w:tblPr>
      <w:tblGrid>
        <w:gridCol w:w="9060"/>
      </w:tblGrid>
      <w:tr w:rsidR="00730709" w14:paraId="03B8C910" w14:textId="77777777" w:rsidTr="00897223">
        <w:tc>
          <w:tcPr>
            <w:tcW w:w="9060" w:type="dxa"/>
          </w:tcPr>
          <w:p w14:paraId="49CC8849" w14:textId="3A19A841" w:rsidR="00730709" w:rsidRDefault="00730709" w:rsidP="00897223">
            <w:pPr>
              <w:spacing w:before="120" w:line="280" w:lineRule="atLeast"/>
              <w:jc w:val="both"/>
            </w:pPr>
            <w:bookmarkStart w:id="15" w:name="_Hlk40088721"/>
            <w:r>
              <w:t>---------------------------------</w:t>
            </w:r>
            <w:r w:rsidRPr="001127C6">
              <w:rPr>
                <w:b/>
              </w:rPr>
              <w:t xml:space="preserve">Text proposal </w:t>
            </w:r>
            <w:r>
              <w:rPr>
                <w:b/>
              </w:rPr>
              <w:t>#</w:t>
            </w:r>
            <w:r w:rsidR="00671B19">
              <w:rPr>
                <w:b/>
              </w:rPr>
              <w:t>2</w:t>
            </w:r>
            <w:r>
              <w:rPr>
                <w:b/>
              </w:rPr>
              <w:t xml:space="preserve"> </w:t>
            </w:r>
            <w:r w:rsidRPr="001127C6">
              <w:rPr>
                <w:b/>
              </w:rPr>
              <w:t xml:space="preserve">starts for TS 38.213, Section </w:t>
            </w:r>
            <w:r>
              <w:rPr>
                <w:b/>
              </w:rPr>
              <w:t>8</w:t>
            </w:r>
            <w:r w:rsidRPr="001127C6">
              <w:rPr>
                <w:b/>
              </w:rPr>
              <w:t>.</w:t>
            </w:r>
            <w:r w:rsidR="004E7DD4">
              <w:rPr>
                <w:b/>
              </w:rPr>
              <w:t>2</w:t>
            </w:r>
            <w:r w:rsidRPr="001127C6">
              <w:rPr>
                <w:b/>
              </w:rPr>
              <w:t>A</w:t>
            </w:r>
            <w:r>
              <w:t xml:space="preserve"> --------------------------------</w:t>
            </w:r>
          </w:p>
          <w:p w14:paraId="46953D13" w14:textId="77777777" w:rsidR="00730709" w:rsidRDefault="00730709" w:rsidP="00730709">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5E4EC50" w14:textId="6AC774C8" w:rsidR="00E33712" w:rsidRDefault="00E33712" w:rsidP="00E33712">
            <w:pPr>
              <w:rPr>
                <w:ins w:id="16" w:author="陈晓航" w:date="2020-04-07T17:32:00Z"/>
              </w:rPr>
            </w:pPr>
            <w:ins w:id="17" w:author="陈晓航" w:date="2020-04-07T17:32:00Z">
              <w:r>
                <w:t>If the</w:t>
              </w:r>
              <w:r w:rsidRPr="00B916EC">
                <w:t xml:space="preserve"> UE </w:t>
              </w:r>
              <w:r>
                <w:t>detects a DCI format 1_0</w:t>
              </w:r>
              <w:r w:rsidRPr="00B916EC">
                <w:t xml:space="preserve"> with </w:t>
              </w:r>
              <w:r>
                <w:t xml:space="preserve">CRC scrambled by </w:t>
              </w:r>
              <w:r w:rsidRPr="00B916EC">
                <w:t xml:space="preserve">the corresponding </w:t>
              </w:r>
            </w:ins>
            <w:proofErr w:type="spellStart"/>
            <w:ins w:id="18" w:author="陈晓航" w:date="2020-04-07T17:33:00Z">
              <w:r>
                <w:t>MsgB</w:t>
              </w:r>
            </w:ins>
            <w:proofErr w:type="spellEnd"/>
            <w:ins w:id="19" w:author="陈晓航" w:date="2020-04-07T17:32:00Z">
              <w:r w:rsidRPr="00B916EC">
                <w:t xml:space="preserve">-RNTI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the UE used for PRACH association, as described in Clause 8.1</w:t>
              </w:r>
              <w:r w:rsidRPr="007F4984">
                <w:rPr>
                  <w:rFonts w:eastAsia="宋体" w:hint="eastAsia"/>
                  <w:lang w:eastAsia="zh-CN"/>
                </w:rPr>
                <w:t>, regardless of whether or not th</w:t>
              </w:r>
              <w:r w:rsidRPr="007F4984">
                <w:rPr>
                  <w:rFonts w:eastAsia="宋体"/>
                  <w:lang w:eastAsia="zh-CN"/>
                </w:rPr>
                <w:t>e UE is provided</w:t>
              </w:r>
              <w:r w:rsidRPr="007F4984">
                <w:rPr>
                  <w:rFonts w:eastAsia="宋体" w:hint="eastAsia"/>
                  <w:lang w:eastAsia="zh-CN"/>
                </w:rPr>
                <w:t xml:space="preserve"> </w:t>
              </w:r>
              <w:r w:rsidRPr="007F4984">
                <w:rPr>
                  <w:i/>
                </w:rPr>
                <w:t>TCI-State</w:t>
              </w:r>
              <w:r w:rsidRPr="007F4984">
                <w:rPr>
                  <w:rFonts w:eastAsia="宋体"/>
                  <w:lang w:eastAsia="zh-CN"/>
                </w:rPr>
                <w:t xml:space="preserve"> </w:t>
              </w:r>
              <w:r w:rsidRPr="007F4984">
                <w:rPr>
                  <w:rFonts w:eastAsia="宋体" w:hint="eastAsia"/>
                  <w:lang w:eastAsia="zh-CN"/>
                </w:rPr>
                <w:t>f</w:t>
              </w:r>
              <w:r w:rsidRPr="007F4984">
                <w:rPr>
                  <w:rFonts w:eastAsia="宋体"/>
                  <w:lang w:eastAsia="zh-CN"/>
                </w:rPr>
                <w:t xml:space="preserve">or the </w:t>
              </w:r>
              <w:r>
                <w:rPr>
                  <w:rFonts w:eastAsia="宋体"/>
                  <w:lang w:eastAsia="zh-CN"/>
                </w:rPr>
                <w:t>CORESET</w:t>
              </w:r>
              <w:r w:rsidRPr="007F4984">
                <w:rPr>
                  <w:rFonts w:eastAsia="宋体"/>
                  <w:lang w:eastAsia="zh-CN"/>
                </w:rPr>
                <w:t xml:space="preserve"> where the UE receives the PDCCH with the DCI format 1_0</w:t>
              </w:r>
              <w:r w:rsidRPr="00B916EC">
                <w:t>.</w:t>
              </w:r>
              <w:r>
                <w:t xml:space="preserve"> </w:t>
              </w:r>
            </w:ins>
          </w:p>
          <w:p w14:paraId="6FE3E464" w14:textId="77777777" w:rsidR="00730709" w:rsidRDefault="00730709" w:rsidP="00730709">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4E1E83F2" w14:textId="30DC19FE" w:rsidR="00730709" w:rsidRDefault="00730709" w:rsidP="00897223">
            <w:pPr>
              <w:pStyle w:val="a0"/>
              <w:rPr>
                <w:rFonts w:eastAsia="等线"/>
                <w:szCs w:val="20"/>
                <w:lang w:val="en-GB" w:eastAsia="zh-CN"/>
              </w:rPr>
            </w:pPr>
            <w:r>
              <w:t xml:space="preserve">------------------------------- </w:t>
            </w:r>
            <w:r w:rsidRPr="001127C6">
              <w:rPr>
                <w:b/>
              </w:rPr>
              <w:t xml:space="preserve">Text proposal </w:t>
            </w:r>
            <w:r>
              <w:rPr>
                <w:b/>
              </w:rPr>
              <w:t>#</w:t>
            </w:r>
            <w:r w:rsidR="00671B19">
              <w:rPr>
                <w:b/>
              </w:rPr>
              <w:t>2</w:t>
            </w:r>
            <w:r>
              <w:rPr>
                <w:b/>
              </w:rPr>
              <w:t xml:space="preserve"> </w:t>
            </w:r>
            <w:r w:rsidRPr="001127C6">
              <w:rPr>
                <w:b/>
              </w:rPr>
              <w:t xml:space="preserve">ends for TS 38.213, Section </w:t>
            </w:r>
            <w:r>
              <w:rPr>
                <w:b/>
              </w:rPr>
              <w:t>8.</w:t>
            </w:r>
            <w:r w:rsidR="004E7DD4">
              <w:rPr>
                <w:b/>
              </w:rPr>
              <w:t>2</w:t>
            </w:r>
            <w:r w:rsidRPr="001127C6">
              <w:rPr>
                <w:b/>
              </w:rPr>
              <w:t>A</w:t>
            </w:r>
            <w:r>
              <w:t xml:space="preserve"> -----------------------------------</w:t>
            </w:r>
          </w:p>
        </w:tc>
      </w:tr>
      <w:bookmarkEnd w:id="15"/>
    </w:tbl>
    <w:p w14:paraId="620F945E" w14:textId="77777777" w:rsidR="00BD403A" w:rsidRPr="00053F29" w:rsidRDefault="00BD403A" w:rsidP="00E64327">
      <w:pPr>
        <w:pStyle w:val="a0"/>
        <w:rPr>
          <w:lang w:eastAsia="zh-CN"/>
        </w:rPr>
      </w:pP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0" w:name="OLE_LINK16"/>
      <w:r w:rsidRPr="005F15C7">
        <w:rPr>
          <w:b w:val="0"/>
          <w:bCs w:val="0"/>
          <w:kern w:val="0"/>
          <w:sz w:val="36"/>
          <w:szCs w:val="20"/>
          <w:lang w:val="fr-FR"/>
        </w:rPr>
        <w:t>Conclusion</w:t>
      </w:r>
    </w:p>
    <w:bookmarkEnd w:id="20"/>
    <w:p w14:paraId="63FFE3F9" w14:textId="762BE858"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CF1F37">
        <w:rPr>
          <w:rFonts w:eastAsia="宋体"/>
          <w:szCs w:val="20"/>
          <w:lang w:val="en-GB" w:eastAsia="zh-CN"/>
        </w:rPr>
        <w:t xml:space="preserve">the remaining issues on </w:t>
      </w:r>
      <w:r w:rsidR="00B97341">
        <w:rPr>
          <w:rFonts w:eastAsia="宋体"/>
          <w:szCs w:val="20"/>
          <w:lang w:val="en-GB" w:eastAsia="zh-CN"/>
        </w:rPr>
        <w:t>2-step RACH procedure.</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57F0C908" w14:textId="3443F465" w:rsidR="007E2978" w:rsidRDefault="007E2978" w:rsidP="007E2978">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_Ref37181502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476FB4" w:rsidRPr="00991554">
        <w:rPr>
          <w:b/>
        </w:rPr>
        <w:t xml:space="preserve">Proposal </w:t>
      </w:r>
      <w:r w:rsidR="00476FB4">
        <w:rPr>
          <w:b/>
          <w:noProof/>
        </w:rPr>
        <w:t>1</w:t>
      </w:r>
      <w:r w:rsidR="00476FB4" w:rsidRPr="00991554">
        <w:rPr>
          <w:b/>
        </w:rPr>
        <w:t>:</w:t>
      </w:r>
      <w:r w:rsidR="00476FB4" w:rsidRPr="008C4554">
        <w:rPr>
          <w:rFonts w:eastAsiaTheme="minorEastAsia"/>
          <w:b/>
          <w:lang w:eastAsia="zh-CN"/>
        </w:rPr>
        <w:t xml:space="preserve"> </w:t>
      </w:r>
      <w:r w:rsidR="00476FB4">
        <w:rPr>
          <w:rFonts w:eastAsiaTheme="minorEastAsia"/>
          <w:b/>
          <w:lang w:eastAsia="zh-CN"/>
        </w:rPr>
        <w:t>Adopt the following t</w:t>
      </w:r>
      <w:r w:rsidR="00476FB4" w:rsidRPr="008C4554">
        <w:rPr>
          <w:rFonts w:eastAsiaTheme="minorEastAsia"/>
          <w:b/>
          <w:lang w:eastAsia="zh-CN"/>
        </w:rPr>
        <w:t>ext proposal</w:t>
      </w:r>
      <w:r w:rsidR="00476FB4">
        <w:rPr>
          <w:rFonts w:eastAsiaTheme="minorEastAsia"/>
          <w:b/>
          <w:lang w:eastAsia="zh-CN"/>
        </w:rPr>
        <w:t xml:space="preserve"> </w:t>
      </w:r>
      <w:r w:rsidR="00476FB4">
        <w:rPr>
          <w:rFonts w:eastAsiaTheme="minorEastAsia" w:hint="eastAsia"/>
          <w:b/>
          <w:lang w:eastAsia="zh-CN"/>
        </w:rPr>
        <w:t>#</w:t>
      </w:r>
      <w:r w:rsidR="00476FB4">
        <w:rPr>
          <w:rFonts w:eastAsiaTheme="minorEastAsia"/>
          <w:b/>
          <w:lang w:eastAsia="zh-CN"/>
        </w:rPr>
        <w:t xml:space="preserve">1 in </w:t>
      </w:r>
      <w:r w:rsidR="00476FB4" w:rsidRPr="001127C6">
        <w:rPr>
          <w:b/>
        </w:rPr>
        <w:t xml:space="preserve">Section </w:t>
      </w:r>
      <w:r w:rsidR="00476FB4">
        <w:rPr>
          <w:b/>
        </w:rPr>
        <w:t>8</w:t>
      </w:r>
      <w:r w:rsidR="00476FB4" w:rsidRPr="001127C6">
        <w:rPr>
          <w:b/>
        </w:rPr>
        <w:t>.</w:t>
      </w:r>
      <w:r w:rsidR="00476FB4">
        <w:rPr>
          <w:b/>
        </w:rPr>
        <w:t>1</w:t>
      </w:r>
      <w:r w:rsidR="00476FB4" w:rsidRPr="001127C6">
        <w:rPr>
          <w:b/>
        </w:rPr>
        <w:t>A</w:t>
      </w:r>
      <w:r w:rsidR="00476FB4">
        <w:rPr>
          <w:rFonts w:eastAsiaTheme="minorEastAsia"/>
          <w:b/>
          <w:lang w:eastAsia="zh-CN"/>
        </w:rPr>
        <w:t xml:space="preserve"> in 38.213</w:t>
      </w:r>
      <w:r w:rsidR="00476FB4">
        <w:rPr>
          <w:rFonts w:eastAsiaTheme="minorEastAsia" w:hint="eastAsia"/>
          <w:b/>
          <w:lang w:eastAsia="zh-CN"/>
        </w:rPr>
        <w:t>.</w:t>
      </w:r>
      <w:r>
        <w:rPr>
          <w:rFonts w:eastAsiaTheme="minorEastAsia"/>
          <w:b/>
          <w:lang w:eastAsia="zh-CN"/>
        </w:rPr>
        <w:fldChar w:fldCharType="end"/>
      </w:r>
    </w:p>
    <w:tbl>
      <w:tblPr>
        <w:tblStyle w:val="a8"/>
        <w:tblW w:w="0" w:type="auto"/>
        <w:tblLook w:val="04A0" w:firstRow="1" w:lastRow="0" w:firstColumn="1" w:lastColumn="0" w:noHBand="0" w:noVBand="1"/>
      </w:tblPr>
      <w:tblGrid>
        <w:gridCol w:w="9060"/>
      </w:tblGrid>
      <w:tr w:rsidR="0026531D" w14:paraId="73F2A2B5" w14:textId="77777777" w:rsidTr="00A27F8C">
        <w:tc>
          <w:tcPr>
            <w:tcW w:w="9060" w:type="dxa"/>
          </w:tcPr>
          <w:p w14:paraId="3DC92E1E" w14:textId="3A07E19B" w:rsidR="0026531D" w:rsidRDefault="0026531D" w:rsidP="00A27F8C">
            <w:pPr>
              <w:spacing w:before="120" w:line="280" w:lineRule="atLeast"/>
              <w:jc w:val="both"/>
            </w:pPr>
            <w:r>
              <w:t>---------------------------------</w:t>
            </w:r>
            <w:r w:rsidRPr="001127C6">
              <w:rPr>
                <w:b/>
              </w:rPr>
              <w:t xml:space="preserve">Text proposal </w:t>
            </w:r>
            <w:r>
              <w:rPr>
                <w:b/>
              </w:rPr>
              <w:t>#</w:t>
            </w:r>
            <w:r w:rsidR="00030923">
              <w:rPr>
                <w:b/>
              </w:rPr>
              <w:t>1</w:t>
            </w:r>
            <w:r>
              <w:rPr>
                <w:b/>
              </w:rPr>
              <w:t xml:space="preserve"> </w:t>
            </w:r>
            <w:r w:rsidRPr="001127C6">
              <w:rPr>
                <w:b/>
              </w:rPr>
              <w:t xml:space="preserve">starts for TS 38.213, Section </w:t>
            </w:r>
            <w:r>
              <w:rPr>
                <w:b/>
              </w:rPr>
              <w:t>8</w:t>
            </w:r>
            <w:r w:rsidRPr="001127C6">
              <w:rPr>
                <w:b/>
              </w:rPr>
              <w:t>.</w:t>
            </w:r>
            <w:r>
              <w:rPr>
                <w:b/>
              </w:rPr>
              <w:t>1</w:t>
            </w:r>
            <w:r w:rsidRPr="001127C6">
              <w:rPr>
                <w:b/>
              </w:rPr>
              <w:t>A</w:t>
            </w:r>
            <w:r>
              <w:t xml:space="preserve"> --------------------------------</w:t>
            </w:r>
          </w:p>
          <w:p w14:paraId="69FB0E6F" w14:textId="77777777" w:rsidR="0026531D" w:rsidRDefault="0026531D" w:rsidP="00A27F8C">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5F65BAD9" w14:textId="77777777" w:rsidR="0026531D" w:rsidRPr="00755391" w:rsidRDefault="0026531D" w:rsidP="00A27F8C">
            <w:pPr>
              <w:overflowPunct w:val="0"/>
              <w:autoSpaceDE w:val="0"/>
              <w:autoSpaceDN w:val="0"/>
              <w:adjustRightInd w:val="0"/>
              <w:spacing w:after="180"/>
              <w:textAlignment w:val="baseline"/>
              <w:rPr>
                <w:szCs w:val="20"/>
                <w:lang w:val="en-GB" w:eastAsia="zh-CN"/>
              </w:rPr>
            </w:pPr>
            <w:r w:rsidRPr="00755391">
              <w:rPr>
                <w:szCs w:val="20"/>
                <w:lang w:val="en-GB" w:eastAsia="zh-CN"/>
              </w:rPr>
              <w:t xml:space="preserve">A PUSCH occasion is valid if it does not overlap in time and frequency with any PRACH occasion associated with either a Type-1 random access procedure or a Type-2 random access procedure. Additionally, for unpaired spectrum and for SS/PBCH blocks with indexes </w:t>
            </w:r>
            <w:r w:rsidRPr="00755391">
              <w:rPr>
                <w:rFonts w:hint="eastAsia"/>
                <w:szCs w:val="20"/>
                <w:lang w:val="en-GB" w:eastAsia="zh-CN"/>
              </w:rPr>
              <w:t>provided by</w:t>
            </w:r>
            <w:r w:rsidRPr="00755391">
              <w:rPr>
                <w:szCs w:val="20"/>
                <w:lang w:val="en-GB" w:eastAsia="en-GB"/>
              </w:rPr>
              <w:t xml:space="preserve"> </w:t>
            </w:r>
            <w:proofErr w:type="spellStart"/>
            <w:r w:rsidRPr="00755391">
              <w:rPr>
                <w:i/>
                <w:szCs w:val="20"/>
                <w:lang w:val="en-GB" w:eastAsia="en-GB"/>
              </w:rPr>
              <w:t>ssb-PositionsInBurst</w:t>
            </w:r>
            <w:proofErr w:type="spellEnd"/>
            <w:r w:rsidRPr="00755391">
              <w:rPr>
                <w:szCs w:val="20"/>
                <w:lang w:val="en-GB" w:eastAsia="en-GB"/>
              </w:rPr>
              <w:t xml:space="preserve"> </w:t>
            </w:r>
            <w:r w:rsidRPr="00755391">
              <w:rPr>
                <w:szCs w:val="20"/>
                <w:lang w:eastAsia="en-GB"/>
              </w:rPr>
              <w:t xml:space="preserve">in </w:t>
            </w:r>
            <w:r w:rsidRPr="00755391">
              <w:rPr>
                <w:i/>
                <w:szCs w:val="20"/>
                <w:lang w:val="en-GB" w:eastAsia="en-GB"/>
              </w:rPr>
              <w:t>S</w:t>
            </w:r>
            <w:r w:rsidRPr="00755391">
              <w:rPr>
                <w:rFonts w:hint="eastAsia"/>
                <w:i/>
                <w:szCs w:val="20"/>
                <w:lang w:val="en-GB" w:eastAsia="zh-CN"/>
              </w:rPr>
              <w:t>IB</w:t>
            </w:r>
            <w:r w:rsidRPr="00755391">
              <w:rPr>
                <w:i/>
                <w:szCs w:val="20"/>
                <w:lang w:val="en-GB" w:eastAsia="en-GB"/>
              </w:rPr>
              <w:t>1</w:t>
            </w:r>
            <w:r w:rsidRPr="00755391">
              <w:rPr>
                <w:szCs w:val="20"/>
                <w:lang w:val="en-GB" w:eastAsia="en-GB"/>
              </w:rPr>
              <w:t xml:space="preserve"> or by </w:t>
            </w:r>
            <w:proofErr w:type="spellStart"/>
            <w:r w:rsidRPr="00755391">
              <w:rPr>
                <w:i/>
                <w:szCs w:val="20"/>
                <w:lang w:val="en-GB" w:eastAsia="en-GB"/>
              </w:rPr>
              <w:t>ServingCellConfigCommon</w:t>
            </w:r>
            <w:proofErr w:type="spellEnd"/>
            <w:r w:rsidRPr="00755391">
              <w:rPr>
                <w:szCs w:val="20"/>
                <w:lang w:val="en-GB" w:eastAsia="zh-CN"/>
              </w:rPr>
              <w:t xml:space="preserve"> </w:t>
            </w:r>
          </w:p>
          <w:p w14:paraId="5CBE00B4" w14:textId="77777777" w:rsidR="0026531D" w:rsidRPr="00755391" w:rsidRDefault="0026531D" w:rsidP="00A27F8C">
            <w:pPr>
              <w:overflowPunct w:val="0"/>
              <w:autoSpaceDE w:val="0"/>
              <w:autoSpaceDN w:val="0"/>
              <w:adjustRightInd w:val="0"/>
              <w:spacing w:after="240"/>
              <w:ind w:left="568" w:hanging="284"/>
              <w:textAlignment w:val="baseline"/>
              <w:rPr>
                <w:szCs w:val="20"/>
                <w:lang w:val="en-GB" w:eastAsia="en-GB"/>
              </w:rPr>
            </w:pPr>
            <w:r w:rsidRPr="00755391">
              <w:rPr>
                <w:szCs w:val="20"/>
                <w:lang w:val="en-GB" w:eastAsia="en-GB"/>
              </w:rPr>
              <w:t>-</w:t>
            </w:r>
            <w:r w:rsidRPr="00755391">
              <w:rPr>
                <w:szCs w:val="20"/>
                <w:lang w:val="en-GB" w:eastAsia="en-GB"/>
              </w:rPr>
              <w:tab/>
            </w:r>
            <w:r w:rsidRPr="00755391">
              <w:rPr>
                <w:szCs w:val="20"/>
                <w:lang w:val="en-GB" w:eastAsia="zh-CN"/>
              </w:rPr>
              <w:t xml:space="preserve">if a UE is not provided </w:t>
            </w:r>
            <w:proofErr w:type="spellStart"/>
            <w:r w:rsidRPr="00755391">
              <w:rPr>
                <w:i/>
                <w:szCs w:val="20"/>
                <w:lang w:eastAsia="en-GB"/>
              </w:rPr>
              <w:t>tdd</w:t>
            </w:r>
            <w:proofErr w:type="spellEnd"/>
            <w:r w:rsidRPr="00755391">
              <w:rPr>
                <w:i/>
                <w:szCs w:val="20"/>
                <w:lang w:eastAsia="en-GB"/>
              </w:rPr>
              <w:t>-</w:t>
            </w:r>
            <w:r w:rsidRPr="00755391">
              <w:rPr>
                <w:i/>
                <w:szCs w:val="20"/>
                <w:lang w:val="en-GB" w:eastAsia="en-GB"/>
              </w:rPr>
              <w:t>UL-DL-</w:t>
            </w:r>
            <w:proofErr w:type="spellStart"/>
            <w:r w:rsidRPr="00755391">
              <w:rPr>
                <w:i/>
                <w:szCs w:val="20"/>
                <w:lang w:eastAsia="en-GB"/>
              </w:rPr>
              <w:t>ConfigurationCommon</w:t>
            </w:r>
            <w:proofErr w:type="spellEnd"/>
            <w:r w:rsidRPr="00755391">
              <w:rPr>
                <w:szCs w:val="20"/>
                <w:lang w:val="en-GB" w:eastAsia="en-GB"/>
              </w:rPr>
              <w:t>, a PUSCH occasion is valid if the PUSCH occasion</w:t>
            </w:r>
          </w:p>
          <w:p w14:paraId="002DEC7C" w14:textId="77777777" w:rsidR="0026531D" w:rsidRPr="00755391" w:rsidRDefault="0026531D"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t>-</w:t>
            </w:r>
            <w:r w:rsidRPr="00755391">
              <w:rPr>
                <w:szCs w:val="20"/>
                <w:lang w:val="en-GB" w:eastAsia="en-GB"/>
              </w:rPr>
              <w:tab/>
              <w:t xml:space="preserve">does not precede a SS/PBCH block in the PUSCH slot, and </w:t>
            </w:r>
          </w:p>
          <w:p w14:paraId="7CD60485" w14:textId="77777777" w:rsidR="0026531D" w:rsidRPr="00755391" w:rsidRDefault="0026531D"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t>-</w:t>
            </w:r>
            <w:r w:rsidRPr="00755391">
              <w:rPr>
                <w:szCs w:val="20"/>
                <w:lang w:val="en-GB" w:eastAsia="en-GB"/>
              </w:rPr>
              <w:tab/>
              <w:t xml:space="preserve">starts at least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symbols after a last SS/PBCH block symbol, where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is provided in Table 8.1-2</w:t>
            </w:r>
          </w:p>
          <w:p w14:paraId="39785A5B" w14:textId="77777777" w:rsidR="0026531D" w:rsidRPr="00755391" w:rsidRDefault="0026531D" w:rsidP="00A27F8C">
            <w:pPr>
              <w:overflowPunct w:val="0"/>
              <w:autoSpaceDE w:val="0"/>
              <w:autoSpaceDN w:val="0"/>
              <w:adjustRightInd w:val="0"/>
              <w:spacing w:after="240"/>
              <w:ind w:left="568" w:hanging="284"/>
              <w:textAlignment w:val="baseline"/>
              <w:rPr>
                <w:szCs w:val="20"/>
                <w:lang w:val="en-GB" w:eastAsia="en-GB"/>
              </w:rPr>
            </w:pPr>
            <w:r w:rsidRPr="00755391">
              <w:rPr>
                <w:szCs w:val="20"/>
                <w:lang w:val="en-GB" w:eastAsia="en-GB"/>
              </w:rPr>
              <w:t>-</w:t>
            </w:r>
            <w:r w:rsidRPr="00755391">
              <w:rPr>
                <w:szCs w:val="20"/>
                <w:lang w:val="en-GB" w:eastAsia="en-GB"/>
              </w:rPr>
              <w:tab/>
            </w:r>
            <w:r w:rsidRPr="00755391">
              <w:rPr>
                <w:szCs w:val="20"/>
                <w:lang w:val="en-GB" w:eastAsia="zh-CN"/>
              </w:rPr>
              <w:t xml:space="preserve">if a UE is provided </w:t>
            </w:r>
            <w:proofErr w:type="spellStart"/>
            <w:r w:rsidRPr="00755391">
              <w:rPr>
                <w:i/>
                <w:szCs w:val="20"/>
                <w:lang w:eastAsia="en-GB"/>
              </w:rPr>
              <w:t>tdd</w:t>
            </w:r>
            <w:proofErr w:type="spellEnd"/>
            <w:r w:rsidRPr="00755391">
              <w:rPr>
                <w:i/>
                <w:szCs w:val="20"/>
                <w:lang w:eastAsia="en-GB"/>
              </w:rPr>
              <w:t>-</w:t>
            </w:r>
            <w:r w:rsidRPr="00755391">
              <w:rPr>
                <w:i/>
                <w:szCs w:val="20"/>
                <w:lang w:val="en-GB" w:eastAsia="en-GB"/>
              </w:rPr>
              <w:t>UL-DL-</w:t>
            </w:r>
            <w:proofErr w:type="spellStart"/>
            <w:r w:rsidRPr="00755391">
              <w:rPr>
                <w:i/>
                <w:szCs w:val="20"/>
                <w:lang w:eastAsia="en-GB"/>
              </w:rPr>
              <w:t>ConfigurationCommon</w:t>
            </w:r>
            <w:proofErr w:type="spellEnd"/>
            <w:r w:rsidRPr="00755391">
              <w:rPr>
                <w:szCs w:val="20"/>
                <w:lang w:val="en-GB" w:eastAsia="en-GB"/>
              </w:rPr>
              <w:t xml:space="preserve">, a PUSCH occasion is valid if the PUSCH occasion </w:t>
            </w:r>
          </w:p>
          <w:p w14:paraId="592F1678" w14:textId="77777777" w:rsidR="0026531D" w:rsidRPr="00755391" w:rsidRDefault="0026531D"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lastRenderedPageBreak/>
              <w:t>-</w:t>
            </w:r>
            <w:r w:rsidRPr="00755391">
              <w:rPr>
                <w:szCs w:val="20"/>
                <w:lang w:val="en-GB" w:eastAsia="en-GB"/>
              </w:rPr>
              <w:tab/>
              <w:t>is within UL symbols</w:t>
            </w:r>
            <w:r w:rsidRPr="00755391">
              <w:rPr>
                <w:szCs w:val="20"/>
                <w:lang w:eastAsia="en-GB"/>
              </w:rPr>
              <w:t xml:space="preserve">, </w:t>
            </w:r>
            <w:r w:rsidRPr="00755391">
              <w:rPr>
                <w:szCs w:val="20"/>
                <w:lang w:val="en-GB" w:eastAsia="en-GB"/>
              </w:rPr>
              <w:t xml:space="preserve">or </w:t>
            </w:r>
          </w:p>
          <w:p w14:paraId="7E7DE962" w14:textId="77777777" w:rsidR="0026531D" w:rsidRPr="00755391" w:rsidRDefault="0026531D" w:rsidP="00A27F8C">
            <w:pPr>
              <w:overflowPunct w:val="0"/>
              <w:autoSpaceDE w:val="0"/>
              <w:autoSpaceDN w:val="0"/>
              <w:adjustRightInd w:val="0"/>
              <w:spacing w:after="240"/>
              <w:ind w:left="852" w:hanging="284"/>
              <w:textAlignment w:val="baseline"/>
              <w:rPr>
                <w:szCs w:val="20"/>
                <w:lang w:eastAsia="en-GB"/>
              </w:rPr>
            </w:pPr>
            <w:r w:rsidRPr="00755391">
              <w:rPr>
                <w:szCs w:val="20"/>
                <w:lang w:val="en-GB" w:eastAsia="en-GB"/>
              </w:rPr>
              <w:t>-</w:t>
            </w:r>
            <w:r w:rsidRPr="00755391">
              <w:rPr>
                <w:szCs w:val="20"/>
                <w:lang w:val="en-GB" w:eastAsia="en-GB"/>
              </w:rPr>
              <w:tab/>
            </w:r>
            <w:r w:rsidRPr="00755391">
              <w:rPr>
                <w:szCs w:val="20"/>
                <w:lang w:eastAsia="en-GB"/>
              </w:rPr>
              <w:t xml:space="preserve">does not precede a SS/PBCH block in the PUSCH slot, and </w:t>
            </w:r>
          </w:p>
          <w:p w14:paraId="3F6F551B" w14:textId="77777777" w:rsidR="0026531D" w:rsidRDefault="0026531D" w:rsidP="00A27F8C">
            <w:pPr>
              <w:overflowPunct w:val="0"/>
              <w:autoSpaceDE w:val="0"/>
              <w:autoSpaceDN w:val="0"/>
              <w:adjustRightInd w:val="0"/>
              <w:spacing w:after="240"/>
              <w:ind w:left="852" w:hanging="284"/>
              <w:textAlignment w:val="baseline"/>
              <w:rPr>
                <w:szCs w:val="20"/>
                <w:lang w:val="en-GB" w:eastAsia="en-GB"/>
              </w:rPr>
            </w:pPr>
            <w:r w:rsidRPr="00755391">
              <w:rPr>
                <w:szCs w:val="20"/>
                <w:lang w:val="en-GB" w:eastAsia="en-GB"/>
              </w:rPr>
              <w:t>-</w:t>
            </w:r>
            <w:r w:rsidRPr="00755391">
              <w:rPr>
                <w:szCs w:val="20"/>
                <w:lang w:val="en-GB" w:eastAsia="en-GB"/>
              </w:rPr>
              <w:tab/>
              <w:t>starts at least</w:t>
            </w:r>
            <w:r w:rsidRPr="00755391">
              <w:rPr>
                <w:szCs w:val="20"/>
                <w:lang w:eastAsia="en-GB"/>
              </w:rPr>
              <w:t xml:space="preserv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symbols after a last downlink symbol and at least</w:t>
            </w:r>
            <w:r w:rsidRPr="00755391">
              <w:rPr>
                <w:szCs w:val="20"/>
                <w:lang w:eastAsia="en-GB"/>
              </w:rPr>
              <w:t xml:space="preserv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symbols after a last SS/PBCH block symbol</w:t>
            </w:r>
            <w:r w:rsidRPr="00755391">
              <w:rPr>
                <w:szCs w:val="20"/>
                <w:lang w:eastAsia="en-GB"/>
              </w:rPr>
              <w:t>,</w:t>
            </w:r>
            <w:r w:rsidRPr="00755391">
              <w:rPr>
                <w:szCs w:val="20"/>
                <w:lang w:val="en-GB" w:eastAsia="en-GB"/>
              </w:rPr>
              <w:t xml:space="preserve"> where </w:t>
            </w:r>
            <m:oMath>
              <m:sSub>
                <m:sSubPr>
                  <m:ctrlPr>
                    <w:rPr>
                      <w:rFonts w:ascii="Cambria Math" w:hAnsi="Cambria Math"/>
                      <w:i/>
                      <w:szCs w:val="20"/>
                      <w:lang w:val="en-GB" w:eastAsia="en-GB"/>
                    </w:rPr>
                  </m:ctrlPr>
                </m:sSubPr>
                <m:e>
                  <m:r>
                    <w:rPr>
                      <w:rFonts w:ascii="Cambria Math" w:hAnsi="Cambria Math"/>
                      <w:szCs w:val="20"/>
                      <w:lang w:val="en-GB" w:eastAsia="en-GB"/>
                    </w:rPr>
                    <m:t>N</m:t>
                  </m:r>
                </m:e>
                <m:sub>
                  <m:r>
                    <m:rPr>
                      <m:nor/>
                    </m:rPr>
                    <w:rPr>
                      <w:szCs w:val="20"/>
                      <w:lang w:val="en-GB" w:eastAsia="en-GB"/>
                    </w:rPr>
                    <m:t>gap</m:t>
                  </m:r>
                  <m:ctrlPr>
                    <w:rPr>
                      <w:rFonts w:ascii="Cambria Math" w:hAnsi="Cambria Math"/>
                      <w:szCs w:val="20"/>
                      <w:lang w:val="en-GB" w:eastAsia="en-GB"/>
                    </w:rPr>
                  </m:ctrlPr>
                </m:sub>
              </m:sSub>
            </m:oMath>
            <w:r w:rsidRPr="00755391">
              <w:rPr>
                <w:szCs w:val="20"/>
                <w:lang w:val="en-GB" w:eastAsia="en-GB"/>
              </w:rPr>
              <w:t xml:space="preserve"> is provided in Table 8.</w:t>
            </w:r>
            <w:r w:rsidRPr="00755391">
              <w:rPr>
                <w:szCs w:val="20"/>
                <w:lang w:eastAsia="en-GB"/>
              </w:rPr>
              <w:t>1</w:t>
            </w:r>
            <w:r w:rsidRPr="00755391">
              <w:rPr>
                <w:szCs w:val="20"/>
                <w:lang w:val="en-GB" w:eastAsia="en-GB"/>
              </w:rPr>
              <w:t>-2</w:t>
            </w:r>
          </w:p>
          <w:p w14:paraId="2D20B411" w14:textId="77777777" w:rsidR="0026531D" w:rsidRDefault="0026531D" w:rsidP="00A27F8C">
            <w:pPr>
              <w:overflowPunct w:val="0"/>
              <w:autoSpaceDE w:val="0"/>
              <w:autoSpaceDN w:val="0"/>
              <w:adjustRightInd w:val="0"/>
              <w:spacing w:after="240"/>
              <w:ind w:left="852" w:hanging="284"/>
              <w:textAlignment w:val="baseline"/>
              <w:rPr>
                <w:ins w:id="21" w:author="陈晓航" w:date="2020-05-11T11:18:00Z"/>
                <w:szCs w:val="20"/>
                <w:lang w:val="en-GB" w:eastAsia="en-GB"/>
              </w:rPr>
            </w:pPr>
            <w:ins w:id="22" w:author="陈晓航" w:date="2020-05-11T11:18:00Z">
              <w:r w:rsidRPr="00755391">
                <w:rPr>
                  <w:szCs w:val="20"/>
                  <w:lang w:val="en-GB" w:eastAsia="en-GB"/>
                </w:rPr>
                <w:t>-</w:t>
              </w:r>
              <w:r w:rsidRPr="00755391">
                <w:rPr>
                  <w:szCs w:val="20"/>
                  <w:lang w:val="en-GB" w:eastAsia="en-GB"/>
                </w:rPr>
                <w:tab/>
              </w:r>
              <w:r w:rsidRPr="00F7371E">
                <w:t xml:space="preserve">if ChannelAccessType-r16 = </w:t>
              </w:r>
              <w:proofErr w:type="spellStart"/>
              <w:r w:rsidRPr="00F7371E">
                <w:t>semistatic</w:t>
              </w:r>
              <w:proofErr w:type="spellEnd"/>
              <w:r w:rsidRPr="00F7371E">
                <w:t xml:space="preserve"> is provided, does not overlap with a set of consecutive symbols before the start of a next channel occupancy time where there shall not be any transmissions, as described in [15, TS 37.213]</w:t>
              </w:r>
            </w:ins>
          </w:p>
          <w:p w14:paraId="5AA8C00C" w14:textId="77777777" w:rsidR="0026531D" w:rsidRDefault="0026531D" w:rsidP="00A27F8C">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16DC7E54" w14:textId="77777777" w:rsidR="0026531D" w:rsidRPr="001A0130" w:rsidRDefault="0026531D" w:rsidP="00A27F8C">
            <w:pPr>
              <w:spacing w:before="120" w:line="280" w:lineRule="atLeast"/>
              <w:jc w:val="center"/>
              <w:rPr>
                <w:rFonts w:eastAsiaTheme="minorEastAsia"/>
                <w:color w:val="FF0000"/>
                <w:lang w:eastAsia="zh-CN"/>
              </w:rPr>
            </w:pPr>
          </w:p>
          <w:p w14:paraId="23E71A8F" w14:textId="67FA6BC9" w:rsidR="0026531D" w:rsidRDefault="0026531D" w:rsidP="00A27F8C">
            <w:pPr>
              <w:pStyle w:val="a0"/>
              <w:rPr>
                <w:rFonts w:eastAsia="等线"/>
                <w:szCs w:val="20"/>
                <w:lang w:val="en-GB" w:eastAsia="zh-CN"/>
              </w:rPr>
            </w:pPr>
            <w:r>
              <w:t xml:space="preserve">------------------------------- </w:t>
            </w:r>
            <w:r w:rsidRPr="001127C6">
              <w:rPr>
                <w:b/>
              </w:rPr>
              <w:t xml:space="preserve">Text proposal </w:t>
            </w:r>
            <w:r>
              <w:rPr>
                <w:b/>
              </w:rPr>
              <w:t>#</w:t>
            </w:r>
            <w:r w:rsidR="00030923">
              <w:rPr>
                <w:b/>
              </w:rPr>
              <w:t>1</w:t>
            </w:r>
            <w:r>
              <w:rPr>
                <w:b/>
              </w:rPr>
              <w:t xml:space="preserve"> </w:t>
            </w:r>
            <w:r w:rsidRPr="001127C6">
              <w:rPr>
                <w:b/>
              </w:rPr>
              <w:t xml:space="preserve">ends for TS 38.213, Section </w:t>
            </w:r>
            <w:r>
              <w:rPr>
                <w:b/>
              </w:rPr>
              <w:t>8.1</w:t>
            </w:r>
            <w:r w:rsidRPr="001127C6">
              <w:rPr>
                <w:b/>
              </w:rPr>
              <w:t>A</w:t>
            </w:r>
            <w:r>
              <w:t xml:space="preserve"> -----------------------------------</w:t>
            </w:r>
          </w:p>
        </w:tc>
      </w:tr>
    </w:tbl>
    <w:p w14:paraId="2ADDEA87" w14:textId="77777777" w:rsidR="0026531D" w:rsidRPr="0026531D" w:rsidRDefault="0026531D" w:rsidP="007E2978">
      <w:pPr>
        <w:pStyle w:val="a0"/>
        <w:rPr>
          <w:rFonts w:eastAsiaTheme="minorEastAsia"/>
          <w:b/>
          <w:lang w:eastAsia="zh-CN"/>
        </w:rPr>
      </w:pPr>
    </w:p>
    <w:p w14:paraId="69CD1C08" w14:textId="4D13C499" w:rsidR="0026531D" w:rsidRDefault="0026531D" w:rsidP="0026531D">
      <w:pPr>
        <w:pStyle w:val="a0"/>
        <w:rPr>
          <w:b/>
        </w:rPr>
      </w:pPr>
      <w:r>
        <w:rPr>
          <w:b/>
        </w:rPr>
        <w:fldChar w:fldCharType="begin"/>
      </w:r>
      <w:r>
        <w:rPr>
          <w:b/>
        </w:rPr>
        <w:instrText xml:space="preserve"> REF _Ref37181482 \h </w:instrText>
      </w:r>
      <w:r>
        <w:rPr>
          <w:b/>
        </w:rPr>
      </w:r>
      <w:r>
        <w:rPr>
          <w:b/>
        </w:rPr>
        <w:fldChar w:fldCharType="separate"/>
      </w:r>
      <w:r w:rsidR="00476FB4" w:rsidRPr="007939FB">
        <w:rPr>
          <w:b/>
        </w:rPr>
        <w:t xml:space="preserve">Proposal </w:t>
      </w:r>
      <w:r w:rsidR="00476FB4">
        <w:rPr>
          <w:b/>
          <w:noProof/>
        </w:rPr>
        <w:t>2</w:t>
      </w:r>
      <w:r w:rsidR="00476FB4" w:rsidRPr="007939FB">
        <w:rPr>
          <w:b/>
        </w:rPr>
        <w:t xml:space="preserve">: </w:t>
      </w:r>
      <w:r w:rsidR="00476FB4">
        <w:rPr>
          <w:b/>
        </w:rPr>
        <w:t xml:space="preserve">RAN1 adopts the following text proposal </w:t>
      </w:r>
      <w:r w:rsidR="00476FB4">
        <w:rPr>
          <w:rFonts w:asciiTheme="minorEastAsia" w:eastAsiaTheme="minorEastAsia" w:hAnsiTheme="minorEastAsia" w:hint="eastAsia"/>
          <w:b/>
          <w:lang w:eastAsia="zh-CN"/>
        </w:rPr>
        <w:t>#</w:t>
      </w:r>
      <w:r w:rsidR="00476FB4">
        <w:rPr>
          <w:b/>
        </w:rPr>
        <w:t>2 for section 8.2A of TS 38.213:</w:t>
      </w:r>
      <w:r>
        <w:rPr>
          <w:b/>
        </w:rPr>
        <w:fldChar w:fldCharType="end"/>
      </w:r>
    </w:p>
    <w:tbl>
      <w:tblPr>
        <w:tblStyle w:val="a8"/>
        <w:tblW w:w="0" w:type="auto"/>
        <w:tblLook w:val="04A0" w:firstRow="1" w:lastRow="0" w:firstColumn="1" w:lastColumn="0" w:noHBand="0" w:noVBand="1"/>
      </w:tblPr>
      <w:tblGrid>
        <w:gridCol w:w="9060"/>
      </w:tblGrid>
      <w:tr w:rsidR="0026531D" w14:paraId="07C10647" w14:textId="77777777" w:rsidTr="00A27F8C">
        <w:tc>
          <w:tcPr>
            <w:tcW w:w="9060" w:type="dxa"/>
          </w:tcPr>
          <w:p w14:paraId="0EE3030D" w14:textId="28259531" w:rsidR="0026531D" w:rsidRDefault="0026531D" w:rsidP="00A27F8C">
            <w:pPr>
              <w:spacing w:before="120" w:line="280" w:lineRule="atLeast"/>
              <w:jc w:val="both"/>
            </w:pPr>
            <w:r>
              <w:t>---------------------------------</w:t>
            </w:r>
            <w:r w:rsidRPr="001127C6">
              <w:rPr>
                <w:b/>
              </w:rPr>
              <w:t xml:space="preserve">Text proposal </w:t>
            </w:r>
            <w:r>
              <w:rPr>
                <w:b/>
              </w:rPr>
              <w:t>#</w:t>
            </w:r>
            <w:r w:rsidR="00030923">
              <w:rPr>
                <w:b/>
              </w:rPr>
              <w:t>2</w:t>
            </w:r>
            <w:r>
              <w:rPr>
                <w:b/>
              </w:rPr>
              <w:t xml:space="preserve"> </w:t>
            </w:r>
            <w:r w:rsidRPr="001127C6">
              <w:rPr>
                <w:b/>
              </w:rPr>
              <w:t xml:space="preserve">starts for TS 38.213, Section </w:t>
            </w:r>
            <w:r>
              <w:rPr>
                <w:b/>
              </w:rPr>
              <w:t>8</w:t>
            </w:r>
            <w:r w:rsidRPr="001127C6">
              <w:rPr>
                <w:b/>
              </w:rPr>
              <w:t>.</w:t>
            </w:r>
            <w:r>
              <w:rPr>
                <w:b/>
              </w:rPr>
              <w:t>2</w:t>
            </w:r>
            <w:r w:rsidRPr="001127C6">
              <w:rPr>
                <w:b/>
              </w:rPr>
              <w:t>A</w:t>
            </w:r>
            <w:r>
              <w:t xml:space="preserve"> --------------------------------</w:t>
            </w:r>
          </w:p>
          <w:p w14:paraId="35F8D0AE" w14:textId="77777777" w:rsidR="0026531D" w:rsidRDefault="0026531D" w:rsidP="00A27F8C">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56A7D94" w14:textId="77777777" w:rsidR="0026531D" w:rsidRDefault="0026531D" w:rsidP="00A27F8C">
            <w:pPr>
              <w:rPr>
                <w:ins w:id="23" w:author="陈晓航" w:date="2020-04-07T17:32:00Z"/>
              </w:rPr>
            </w:pPr>
            <w:ins w:id="24" w:author="陈晓航" w:date="2020-04-07T17:32:00Z">
              <w:r>
                <w:t>If the</w:t>
              </w:r>
              <w:r w:rsidRPr="00B916EC">
                <w:t xml:space="preserve"> UE </w:t>
              </w:r>
              <w:r>
                <w:t>detects a DCI format 1_0</w:t>
              </w:r>
              <w:r w:rsidRPr="00B916EC">
                <w:t xml:space="preserve"> with </w:t>
              </w:r>
              <w:r>
                <w:t xml:space="preserve">CRC scrambled by </w:t>
              </w:r>
              <w:r w:rsidRPr="00B916EC">
                <w:t xml:space="preserve">the corresponding </w:t>
              </w:r>
            </w:ins>
            <w:proofErr w:type="spellStart"/>
            <w:ins w:id="25" w:author="陈晓航" w:date="2020-04-07T17:33:00Z">
              <w:r>
                <w:t>MsgB</w:t>
              </w:r>
            </w:ins>
            <w:proofErr w:type="spellEnd"/>
            <w:ins w:id="26" w:author="陈晓航" w:date="2020-04-07T17:32:00Z">
              <w:r w:rsidRPr="00B916EC">
                <w:t xml:space="preserve">-RNTI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the UE used for PRACH association, as described in Clause 8.1</w:t>
              </w:r>
              <w:r w:rsidRPr="007F4984">
                <w:rPr>
                  <w:rFonts w:eastAsia="宋体" w:hint="eastAsia"/>
                  <w:lang w:eastAsia="zh-CN"/>
                </w:rPr>
                <w:t>, regardless of whether or not th</w:t>
              </w:r>
              <w:r w:rsidRPr="007F4984">
                <w:rPr>
                  <w:rFonts w:eastAsia="宋体"/>
                  <w:lang w:eastAsia="zh-CN"/>
                </w:rPr>
                <w:t>e UE is provided</w:t>
              </w:r>
              <w:r w:rsidRPr="007F4984">
                <w:rPr>
                  <w:rFonts w:eastAsia="宋体" w:hint="eastAsia"/>
                  <w:lang w:eastAsia="zh-CN"/>
                </w:rPr>
                <w:t xml:space="preserve"> </w:t>
              </w:r>
              <w:r w:rsidRPr="007F4984">
                <w:rPr>
                  <w:i/>
                </w:rPr>
                <w:t>TCI-State</w:t>
              </w:r>
              <w:r w:rsidRPr="007F4984">
                <w:rPr>
                  <w:rFonts w:eastAsia="宋体"/>
                  <w:lang w:eastAsia="zh-CN"/>
                </w:rPr>
                <w:t xml:space="preserve"> </w:t>
              </w:r>
              <w:r w:rsidRPr="007F4984">
                <w:rPr>
                  <w:rFonts w:eastAsia="宋体" w:hint="eastAsia"/>
                  <w:lang w:eastAsia="zh-CN"/>
                </w:rPr>
                <w:t>f</w:t>
              </w:r>
              <w:r w:rsidRPr="007F4984">
                <w:rPr>
                  <w:rFonts w:eastAsia="宋体"/>
                  <w:lang w:eastAsia="zh-CN"/>
                </w:rPr>
                <w:t xml:space="preserve">or the </w:t>
              </w:r>
              <w:r>
                <w:rPr>
                  <w:rFonts w:eastAsia="宋体"/>
                  <w:lang w:eastAsia="zh-CN"/>
                </w:rPr>
                <w:t>CORESET</w:t>
              </w:r>
              <w:r w:rsidRPr="007F4984">
                <w:rPr>
                  <w:rFonts w:eastAsia="宋体"/>
                  <w:lang w:eastAsia="zh-CN"/>
                </w:rPr>
                <w:t xml:space="preserve"> where the UE receives the PDCCH with the DCI format 1_0</w:t>
              </w:r>
              <w:r w:rsidRPr="00B916EC">
                <w:t>.</w:t>
              </w:r>
              <w:r>
                <w:t xml:space="preserve"> </w:t>
              </w:r>
            </w:ins>
          </w:p>
          <w:p w14:paraId="01604C7E" w14:textId="77777777" w:rsidR="0026531D" w:rsidRDefault="0026531D" w:rsidP="00A27F8C">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66633A50" w14:textId="5DC60BF5" w:rsidR="0026531D" w:rsidRDefault="0026531D" w:rsidP="00A27F8C">
            <w:pPr>
              <w:pStyle w:val="a0"/>
              <w:rPr>
                <w:rFonts w:eastAsia="等线"/>
                <w:szCs w:val="20"/>
                <w:lang w:val="en-GB" w:eastAsia="zh-CN"/>
              </w:rPr>
            </w:pPr>
            <w:r>
              <w:t xml:space="preserve">------------------------------- </w:t>
            </w:r>
            <w:r w:rsidRPr="001127C6">
              <w:rPr>
                <w:b/>
              </w:rPr>
              <w:t xml:space="preserve">Text proposal </w:t>
            </w:r>
            <w:r>
              <w:rPr>
                <w:b/>
              </w:rPr>
              <w:t>#</w:t>
            </w:r>
            <w:r w:rsidR="00030923">
              <w:rPr>
                <w:b/>
              </w:rPr>
              <w:t>2</w:t>
            </w:r>
            <w:r>
              <w:rPr>
                <w:b/>
              </w:rPr>
              <w:t xml:space="preserve"> </w:t>
            </w:r>
            <w:r w:rsidRPr="001127C6">
              <w:rPr>
                <w:b/>
              </w:rPr>
              <w:t xml:space="preserve">ends for TS 38.213, Section </w:t>
            </w:r>
            <w:r>
              <w:rPr>
                <w:b/>
              </w:rPr>
              <w:t>8.2</w:t>
            </w:r>
            <w:r w:rsidRPr="001127C6">
              <w:rPr>
                <w:b/>
              </w:rPr>
              <w:t>A</w:t>
            </w:r>
            <w:r>
              <w:t xml:space="preserve"> -----------------------------------</w:t>
            </w:r>
          </w:p>
        </w:tc>
      </w:tr>
    </w:tbl>
    <w:p w14:paraId="172F437E" w14:textId="77777777" w:rsidR="008157F4" w:rsidRDefault="008157F4" w:rsidP="00841289">
      <w:pPr>
        <w:pStyle w:val="a0"/>
        <w:rPr>
          <w:b/>
        </w:rPr>
      </w:pPr>
    </w:p>
    <w:p w14:paraId="7CE51A58" w14:textId="0C4A83E6"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695EC47" w14:textId="23E5709D" w:rsidR="00B528F4" w:rsidRDefault="00FC5F24" w:rsidP="00F716EB">
      <w:pPr>
        <w:widowControl w:val="0"/>
        <w:numPr>
          <w:ilvl w:val="0"/>
          <w:numId w:val="7"/>
        </w:numPr>
        <w:snapToGrid w:val="0"/>
        <w:spacing w:line="320" w:lineRule="exact"/>
        <w:jc w:val="both"/>
        <w:rPr>
          <w:rFonts w:eastAsia="Arial Unicode MS" w:cs="Arial"/>
          <w:kern w:val="2"/>
          <w:szCs w:val="20"/>
          <w:lang w:eastAsia="ja-JP"/>
        </w:rPr>
      </w:pPr>
      <w:bookmarkStart w:id="27" w:name="OLE_LINK18"/>
      <w:bookmarkStart w:id="28" w:name="OLE_LINK19"/>
      <w:bookmarkStart w:id="29" w:name="_Ref40447438"/>
      <w:r>
        <w:rPr>
          <w:rFonts w:eastAsia="Arial Unicode MS" w:cs="Arial"/>
          <w:kern w:val="2"/>
          <w:szCs w:val="20"/>
          <w:lang w:eastAsia="zh-CN"/>
        </w:rPr>
        <w:t>Chairman</w:t>
      </w:r>
      <w:r w:rsidR="000022D7">
        <w:rPr>
          <w:rFonts w:eastAsia="Arial Unicode MS" w:cs="Arial"/>
          <w:kern w:val="2"/>
          <w:szCs w:val="20"/>
          <w:lang w:eastAsia="zh-CN"/>
        </w:rPr>
        <w:t>’s</w:t>
      </w:r>
      <w:r>
        <w:rPr>
          <w:rFonts w:eastAsia="Arial Unicode MS" w:cs="Arial"/>
          <w:kern w:val="2"/>
          <w:szCs w:val="20"/>
          <w:lang w:eastAsia="zh-CN"/>
        </w:rPr>
        <w:t xml:space="preserve"> </w:t>
      </w:r>
      <w:r w:rsidR="000022D7">
        <w:rPr>
          <w:rFonts w:eastAsia="Arial Unicode MS" w:cs="Arial"/>
          <w:kern w:val="2"/>
          <w:szCs w:val="20"/>
          <w:lang w:eastAsia="zh-CN"/>
        </w:rPr>
        <w:t>N</w:t>
      </w:r>
      <w:r>
        <w:rPr>
          <w:rFonts w:eastAsia="Arial Unicode MS" w:cs="Arial"/>
          <w:kern w:val="2"/>
          <w:szCs w:val="20"/>
          <w:lang w:eastAsia="zh-CN"/>
        </w:rPr>
        <w:t>otes, RAN1 #99.</w:t>
      </w:r>
      <w:bookmarkEnd w:id="29"/>
    </w:p>
    <w:bookmarkEnd w:id="8"/>
    <w:bookmarkEnd w:id="27"/>
    <w:bookmarkEnd w:id="28"/>
    <w:p w14:paraId="106B3223" w14:textId="77777777" w:rsidR="00C710DF" w:rsidRDefault="00C710DF" w:rsidP="00CE0C44">
      <w:pPr>
        <w:pStyle w:val="HTML"/>
        <w:jc w:val="both"/>
        <w:rPr>
          <w:rFonts w:ascii="Times New Roman" w:hAnsi="Times New Roman" w:cs="Times New Roman"/>
          <w:kern w:val="2"/>
          <w:sz w:val="20"/>
          <w:szCs w:val="20"/>
        </w:rPr>
      </w:pPr>
    </w:p>
    <w:bookmarkEnd w:id="1"/>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A66C8" w14:textId="77777777" w:rsidR="009E3698" w:rsidRDefault="009E3698">
      <w:r>
        <w:separator/>
      </w:r>
    </w:p>
  </w:endnote>
  <w:endnote w:type="continuationSeparator" w:id="0">
    <w:p w14:paraId="0BC86561" w14:textId="77777777" w:rsidR="009E3698" w:rsidRDefault="009E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5F9E9" w14:textId="77777777" w:rsidR="009E3698" w:rsidRDefault="009E3698">
      <w:r>
        <w:separator/>
      </w:r>
    </w:p>
  </w:footnote>
  <w:footnote w:type="continuationSeparator" w:id="0">
    <w:p w14:paraId="0A4DD439" w14:textId="77777777" w:rsidR="009E3698" w:rsidRDefault="009E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36"/>
  </w:num>
  <w:num w:numId="4">
    <w:abstractNumId w:val="20"/>
  </w:num>
  <w:num w:numId="5">
    <w:abstractNumId w:val="34"/>
  </w:num>
  <w:num w:numId="6">
    <w:abstractNumId w:val="2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7"/>
  </w:num>
  <w:num w:numId="11">
    <w:abstractNumId w:val="16"/>
  </w:num>
  <w:num w:numId="12">
    <w:abstractNumId w:val="21"/>
  </w:num>
  <w:num w:numId="13">
    <w:abstractNumId w:val="13"/>
  </w:num>
  <w:num w:numId="14">
    <w:abstractNumId w:val="3"/>
  </w:num>
  <w:num w:numId="15">
    <w:abstractNumId w:val="33"/>
  </w:num>
  <w:num w:numId="16">
    <w:abstractNumId w:val="39"/>
  </w:num>
  <w:num w:numId="17">
    <w:abstractNumId w:val="26"/>
  </w:num>
  <w:num w:numId="18">
    <w:abstractNumId w:val="30"/>
  </w:num>
  <w:num w:numId="19">
    <w:abstractNumId w:val="31"/>
  </w:num>
  <w:num w:numId="20">
    <w:abstractNumId w:val="4"/>
  </w:num>
  <w:num w:numId="21">
    <w:abstractNumId w:val="26"/>
  </w:num>
  <w:num w:numId="22">
    <w:abstractNumId w:val="18"/>
  </w:num>
  <w:num w:numId="23">
    <w:abstractNumId w:val="29"/>
  </w:num>
  <w:num w:numId="24">
    <w:abstractNumId w:val="5"/>
  </w:num>
  <w:num w:numId="25">
    <w:abstractNumId w:val="14"/>
  </w:num>
  <w:num w:numId="26">
    <w:abstractNumId w:val="9"/>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10"/>
  </w:num>
  <w:num w:numId="31">
    <w:abstractNumId w:val="32"/>
  </w:num>
  <w:num w:numId="32">
    <w:abstractNumId w:val="6"/>
  </w:num>
  <w:num w:numId="33">
    <w:abstractNumId w:val="28"/>
  </w:num>
  <w:num w:numId="34">
    <w:abstractNumId w:val="25"/>
  </w:num>
  <w:num w:numId="35">
    <w:abstractNumId w:val="11"/>
  </w:num>
  <w:num w:numId="36">
    <w:abstractNumId w:val="35"/>
  </w:num>
  <w:num w:numId="37">
    <w:abstractNumId w:val="15"/>
  </w:num>
  <w:num w:numId="38">
    <w:abstractNumId w:val="22"/>
  </w:num>
  <w:num w:numId="39">
    <w:abstractNumId w:val="8"/>
  </w:num>
  <w:num w:numId="40">
    <w:abstractNumId w:val="1"/>
  </w:num>
  <w:num w:numId="41">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A89"/>
    <w:rsid w:val="00001CFF"/>
    <w:rsid w:val="00002134"/>
    <w:rsid w:val="000021EC"/>
    <w:rsid w:val="000022A6"/>
    <w:rsid w:val="000022D7"/>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923"/>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8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758"/>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0"/>
    <w:rsid w:val="001F1CA5"/>
    <w:rsid w:val="001F1CAC"/>
    <w:rsid w:val="001F1F19"/>
    <w:rsid w:val="001F1F58"/>
    <w:rsid w:val="001F1F7A"/>
    <w:rsid w:val="001F2613"/>
    <w:rsid w:val="001F2B4D"/>
    <w:rsid w:val="001F3003"/>
    <w:rsid w:val="001F395A"/>
    <w:rsid w:val="001F3C10"/>
    <w:rsid w:val="001F3FCA"/>
    <w:rsid w:val="001F4068"/>
    <w:rsid w:val="001F47EF"/>
    <w:rsid w:val="001F4893"/>
    <w:rsid w:val="001F4D40"/>
    <w:rsid w:val="001F6DC8"/>
    <w:rsid w:val="001F7C6D"/>
    <w:rsid w:val="002005CF"/>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2A5C"/>
    <w:rsid w:val="0025337F"/>
    <w:rsid w:val="002534E6"/>
    <w:rsid w:val="0025351C"/>
    <w:rsid w:val="0025397F"/>
    <w:rsid w:val="00254C8E"/>
    <w:rsid w:val="002552C6"/>
    <w:rsid w:val="00255614"/>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31D"/>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6C41"/>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467"/>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3E97"/>
    <w:rsid w:val="003B516F"/>
    <w:rsid w:val="003B51EA"/>
    <w:rsid w:val="003B62CD"/>
    <w:rsid w:val="003B6572"/>
    <w:rsid w:val="003B6CEE"/>
    <w:rsid w:val="003B6D43"/>
    <w:rsid w:val="003B6D8C"/>
    <w:rsid w:val="003B6E69"/>
    <w:rsid w:val="003B7367"/>
    <w:rsid w:val="003B76AB"/>
    <w:rsid w:val="003C0C68"/>
    <w:rsid w:val="003C0FE1"/>
    <w:rsid w:val="003C1488"/>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6FB4"/>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395"/>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415"/>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E7DD4"/>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321"/>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B19"/>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4B9"/>
    <w:rsid w:val="006C3620"/>
    <w:rsid w:val="006C3673"/>
    <w:rsid w:val="006C387D"/>
    <w:rsid w:val="006C3D77"/>
    <w:rsid w:val="006C400E"/>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AB"/>
    <w:rsid w:val="0071023B"/>
    <w:rsid w:val="00710512"/>
    <w:rsid w:val="00711060"/>
    <w:rsid w:val="00711605"/>
    <w:rsid w:val="007118B9"/>
    <w:rsid w:val="00712703"/>
    <w:rsid w:val="007131EE"/>
    <w:rsid w:val="007135C3"/>
    <w:rsid w:val="00713D36"/>
    <w:rsid w:val="00714BF7"/>
    <w:rsid w:val="00715906"/>
    <w:rsid w:val="00715965"/>
    <w:rsid w:val="007159A6"/>
    <w:rsid w:val="00715CE4"/>
    <w:rsid w:val="00715DA6"/>
    <w:rsid w:val="00715F15"/>
    <w:rsid w:val="00717130"/>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39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273"/>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978"/>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1A51"/>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4579"/>
    <w:rsid w:val="00975CD5"/>
    <w:rsid w:val="009767FB"/>
    <w:rsid w:val="00977D86"/>
    <w:rsid w:val="00980FD5"/>
    <w:rsid w:val="009814BA"/>
    <w:rsid w:val="00981520"/>
    <w:rsid w:val="00981B3B"/>
    <w:rsid w:val="00981DF3"/>
    <w:rsid w:val="009825CA"/>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A9C"/>
    <w:rsid w:val="009D7E09"/>
    <w:rsid w:val="009E1205"/>
    <w:rsid w:val="009E222A"/>
    <w:rsid w:val="009E2269"/>
    <w:rsid w:val="009E3101"/>
    <w:rsid w:val="009E3314"/>
    <w:rsid w:val="009E3688"/>
    <w:rsid w:val="009E369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08B2"/>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8C4"/>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3EB6"/>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15D"/>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4F81"/>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720"/>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979BD"/>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B0613"/>
    <w:rsid w:val="00CB071C"/>
    <w:rsid w:val="00CB0E4E"/>
    <w:rsid w:val="00CB0F05"/>
    <w:rsid w:val="00CB18D7"/>
    <w:rsid w:val="00CB1A3A"/>
    <w:rsid w:val="00CB2DA3"/>
    <w:rsid w:val="00CB3652"/>
    <w:rsid w:val="00CB40DB"/>
    <w:rsid w:val="00CB41FF"/>
    <w:rsid w:val="00CB42D0"/>
    <w:rsid w:val="00CB46A3"/>
    <w:rsid w:val="00CB4C0A"/>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3702"/>
    <w:rsid w:val="00D74062"/>
    <w:rsid w:val="00D7430D"/>
    <w:rsid w:val="00D74BED"/>
    <w:rsid w:val="00D74F41"/>
    <w:rsid w:val="00D75B57"/>
    <w:rsid w:val="00D75C1F"/>
    <w:rsid w:val="00D75E09"/>
    <w:rsid w:val="00D75E85"/>
    <w:rsid w:val="00D75F1F"/>
    <w:rsid w:val="00D76708"/>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07F"/>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3114"/>
    <w:rsid w:val="00EC3316"/>
    <w:rsid w:val="00EC4023"/>
    <w:rsid w:val="00EC4948"/>
    <w:rsid w:val="00EC4FA2"/>
    <w:rsid w:val="00EC5428"/>
    <w:rsid w:val="00EC5933"/>
    <w:rsid w:val="00EC5BC1"/>
    <w:rsid w:val="00EC5C66"/>
    <w:rsid w:val="00EC60EF"/>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001"/>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771"/>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5F2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69617-3723-4CCE-9AA0-9FE8EADD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1022</Words>
  <Characters>5829</Characters>
  <Application>Microsoft Office Word</Application>
  <DocSecurity>0</DocSecurity>
  <Lines>48</Lines>
  <Paragraphs>13</Paragraphs>
  <ScaleCrop>false</ScaleCrop>
  <Company>Vivo</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4</cp:revision>
  <cp:lastPrinted>2011-08-03T09:36:00Z</cp:lastPrinted>
  <dcterms:created xsi:type="dcterms:W3CDTF">2020-05-15T07:03:00Z</dcterms:created>
  <dcterms:modified xsi:type="dcterms:W3CDTF">2020-05-15T07:03:00Z</dcterms:modified>
</cp:coreProperties>
</file>